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D2F04E" w14:textId="7ACA1B09" w:rsidR="00EC10E6" w:rsidRPr="00C575F1" w:rsidRDefault="00EC10E6" w:rsidP="00B321A5">
      <w:pPr>
        <w:spacing w:after="500" w:line="276" w:lineRule="auto"/>
        <w:jc w:val="right"/>
        <w:rPr>
          <w:rFonts w:ascii="Arial" w:hAnsi="Arial" w:cs="Arial"/>
          <w:b/>
          <w:szCs w:val="20"/>
        </w:rPr>
      </w:pPr>
      <w:r w:rsidRPr="00C575F1">
        <w:rPr>
          <w:rFonts w:ascii="Arial" w:hAnsi="Arial" w:cs="Arial"/>
          <w:b/>
          <w:szCs w:val="20"/>
        </w:rPr>
        <w:t>Załącznik nr 1 do Wniosku o dofinansowanie</w:t>
      </w:r>
    </w:p>
    <w:p w14:paraId="588277B2" w14:textId="77777777" w:rsidR="00EC10E6" w:rsidRPr="00C575F1" w:rsidRDefault="00EC10E6" w:rsidP="00274E94">
      <w:pPr>
        <w:spacing w:before="500" w:after="1000" w:line="276" w:lineRule="auto"/>
        <w:rPr>
          <w:rFonts w:ascii="Arial" w:hAnsi="Arial" w:cs="Arial"/>
          <w:szCs w:val="20"/>
        </w:rPr>
      </w:pPr>
      <w:r w:rsidRPr="00C575F1">
        <w:rPr>
          <w:rFonts w:ascii="Arial" w:hAnsi="Arial" w:cs="Arial"/>
          <w:szCs w:val="20"/>
        </w:rPr>
        <w:t>Nazwa i adres Wnioskodawcy</w:t>
      </w:r>
      <w:r w:rsidRPr="00C575F1">
        <w:rPr>
          <w:rFonts w:ascii="Arial" w:hAnsi="Arial" w:cs="Arial"/>
          <w:szCs w:val="20"/>
        </w:rPr>
        <w:tab/>
      </w:r>
      <w:r w:rsidRPr="00C575F1">
        <w:rPr>
          <w:rFonts w:ascii="Arial" w:hAnsi="Arial" w:cs="Arial"/>
          <w:szCs w:val="20"/>
        </w:rPr>
        <w:tab/>
      </w:r>
      <w:r w:rsidRPr="00C575F1">
        <w:rPr>
          <w:rFonts w:ascii="Arial" w:hAnsi="Arial" w:cs="Arial"/>
          <w:szCs w:val="20"/>
        </w:rPr>
        <w:tab/>
      </w:r>
      <w:r w:rsidRPr="00C575F1">
        <w:rPr>
          <w:rFonts w:ascii="Arial" w:hAnsi="Arial" w:cs="Arial"/>
          <w:szCs w:val="20"/>
        </w:rPr>
        <w:tab/>
      </w:r>
      <w:r w:rsidRPr="00C575F1">
        <w:rPr>
          <w:rFonts w:ascii="Arial" w:hAnsi="Arial" w:cs="Arial"/>
          <w:szCs w:val="20"/>
        </w:rPr>
        <w:tab/>
      </w:r>
      <w:r w:rsidRPr="00C575F1">
        <w:rPr>
          <w:rFonts w:ascii="Arial" w:hAnsi="Arial" w:cs="Arial"/>
          <w:szCs w:val="20"/>
        </w:rPr>
        <w:tab/>
        <w:t>Miejscowość, data</w:t>
      </w:r>
    </w:p>
    <w:p w14:paraId="554AC590" w14:textId="0BB9177E" w:rsidR="00C63E15" w:rsidRPr="00C575F1" w:rsidRDefault="00A85F32" w:rsidP="00481DFB">
      <w:pPr>
        <w:spacing w:before="500" w:after="1000" w:line="276" w:lineRule="auto"/>
        <w:jc w:val="center"/>
        <w:rPr>
          <w:rFonts w:ascii="Arial" w:hAnsi="Arial" w:cs="Arial"/>
          <w:b/>
          <w:szCs w:val="20"/>
        </w:rPr>
      </w:pPr>
      <w:r w:rsidRPr="00C575F1">
        <w:rPr>
          <w:rFonts w:ascii="Arial" w:hAnsi="Arial" w:cs="Arial"/>
          <w:b/>
          <w:szCs w:val="20"/>
        </w:rPr>
        <w:t>DEKLARACJA WNIOSKODAWCY</w:t>
      </w:r>
    </w:p>
    <w:p w14:paraId="3089FE8E" w14:textId="5B980F7F" w:rsidR="00E671ED" w:rsidRPr="00C575F1" w:rsidRDefault="008307B8" w:rsidP="00274E94">
      <w:pPr>
        <w:spacing w:after="400" w:line="360" w:lineRule="auto"/>
        <w:rPr>
          <w:rStyle w:val="markedcontent"/>
          <w:rFonts w:ascii="Arial" w:hAnsi="Arial" w:cs="Arial"/>
          <w:b/>
        </w:rPr>
      </w:pPr>
      <w:r w:rsidRPr="00C575F1">
        <w:rPr>
          <w:rFonts w:ascii="Arial" w:hAnsi="Arial" w:cs="Arial"/>
          <w:b/>
        </w:rPr>
        <w:t>Zamieszczone poniżej</w:t>
      </w:r>
      <w:r w:rsidR="00F75FCD" w:rsidRPr="00C575F1">
        <w:rPr>
          <w:rFonts w:ascii="Arial" w:hAnsi="Arial" w:cs="Arial"/>
          <w:b/>
        </w:rPr>
        <w:t xml:space="preserve"> oświadczenia </w:t>
      </w:r>
      <w:r w:rsidR="00F75FCD" w:rsidRPr="00C575F1">
        <w:rPr>
          <w:rStyle w:val="markedcontent"/>
          <w:rFonts w:ascii="Arial" w:hAnsi="Arial" w:cs="Arial"/>
          <w:b/>
        </w:rPr>
        <w:t xml:space="preserve">składane </w:t>
      </w:r>
      <w:r w:rsidRPr="00C575F1">
        <w:rPr>
          <w:rStyle w:val="markedcontent"/>
          <w:rFonts w:ascii="Arial" w:hAnsi="Arial" w:cs="Arial"/>
          <w:b/>
        </w:rPr>
        <w:t xml:space="preserve">są </w:t>
      </w:r>
      <w:r w:rsidR="00F75FCD" w:rsidRPr="00C575F1">
        <w:rPr>
          <w:rStyle w:val="markedcontent"/>
          <w:rFonts w:ascii="Arial" w:hAnsi="Arial" w:cs="Arial"/>
          <w:b/>
        </w:rPr>
        <w:t>pod rygorem odpowiedzialności karnej za składanie fałszywych oświadczeń i wymagają</w:t>
      </w:r>
      <w:r w:rsidR="00C3332A" w:rsidRPr="00C575F1">
        <w:rPr>
          <w:rStyle w:val="markedcontent"/>
          <w:rFonts w:ascii="Arial" w:hAnsi="Arial" w:cs="Arial"/>
          <w:b/>
        </w:rPr>
        <w:t xml:space="preserve"> opatrzenia podpisem</w:t>
      </w:r>
      <w:r w:rsidR="00EA0FC7" w:rsidRPr="00C575F1">
        <w:rPr>
          <w:rStyle w:val="markedcontent"/>
          <w:rFonts w:ascii="Arial" w:hAnsi="Arial" w:cs="Arial"/>
          <w:b/>
        </w:rPr>
        <w:t xml:space="preserve"> </w:t>
      </w:r>
      <w:r w:rsidR="00F75FCD" w:rsidRPr="00C575F1">
        <w:rPr>
          <w:rStyle w:val="markedcontent"/>
          <w:rFonts w:ascii="Arial" w:hAnsi="Arial" w:cs="Arial"/>
          <w:b/>
        </w:rPr>
        <w:t>kwalifikowaln</w:t>
      </w:r>
      <w:r w:rsidR="00C3332A" w:rsidRPr="00C575F1">
        <w:rPr>
          <w:rStyle w:val="markedcontent"/>
          <w:rFonts w:ascii="Arial" w:hAnsi="Arial" w:cs="Arial"/>
          <w:b/>
        </w:rPr>
        <w:t>ym</w:t>
      </w:r>
      <w:r w:rsidR="00F75FCD" w:rsidRPr="00C575F1">
        <w:rPr>
          <w:rStyle w:val="markedcontent"/>
          <w:rFonts w:ascii="Arial" w:hAnsi="Arial" w:cs="Arial"/>
          <w:b/>
        </w:rPr>
        <w:t xml:space="preserve"> Wnioskodawcy. </w:t>
      </w:r>
    </w:p>
    <w:p w14:paraId="10110795" w14:textId="57688C84" w:rsidR="00766106" w:rsidRPr="00C575F1" w:rsidRDefault="00766106" w:rsidP="00274E94">
      <w:pPr>
        <w:spacing w:line="360" w:lineRule="auto"/>
        <w:rPr>
          <w:rFonts w:ascii="Arial" w:hAnsi="Arial" w:cs="Arial"/>
          <w:vanish/>
          <w:specVanish/>
        </w:rPr>
      </w:pPr>
      <w:r w:rsidRPr="00C575F1">
        <w:rPr>
          <w:rFonts w:ascii="Arial" w:hAnsi="Arial" w:cs="Arial"/>
        </w:rPr>
        <w:t>W związku z ubieganiem się o przyznanie dofinansowania w ramach programu regionalnego Fundusze Europejskie dla Łódzkiego 2021-2027 na realizację projektu pod nazwą …………………………………………………………………………………………………:</w:t>
      </w:r>
    </w:p>
    <w:p w14:paraId="01397A76" w14:textId="0707D2BB" w:rsidR="00481DFB" w:rsidRDefault="007970E9" w:rsidP="00BC05C3">
      <w:pPr>
        <w:spacing w:before="120" w:after="240" w:line="360" w:lineRule="auto"/>
        <w:rPr>
          <w:rFonts w:ascii="Arial" w:hAnsi="Arial" w:cs="Arial"/>
        </w:rPr>
      </w:pPr>
      <w:r w:rsidRPr="00BC05C3">
        <w:rPr>
          <w:rFonts w:ascii="Arial" w:hAnsi="Arial" w:cs="Arial"/>
        </w:rPr>
        <w:t xml:space="preserve">Zgodnie z art. 297 § 1 kodeksu karnego, „Kto, w celu uzyskania dla siebie lub kogo innego, od banku lub jednostki organizacyjnej prowadzącej podobną działalność gospodarczą na podstawie ustawy albo od organu lub instytucji dysponujących środkami publicznymi - kredytu, pożyczki pieniężnej, poręczenia, gwarancji, akredytywy, dotacji, subwencji, potwierdzenia przez bank zobowiązania wynikającego z poręczenia lub z gwarancji lub podobnego świadczenia pieniężnego na określony cel gospodarczy,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zamówienia, podlega karze pozbawienia wolności od 3 miesięcy do lat 5”. </w:t>
      </w:r>
    </w:p>
    <w:p w14:paraId="522BFAA4" w14:textId="7DACDAE6" w:rsidR="00264EED" w:rsidRDefault="00264EED" w:rsidP="00BC05C3">
      <w:pPr>
        <w:spacing w:before="120" w:after="240" w:line="360" w:lineRule="auto"/>
        <w:rPr>
          <w:rFonts w:ascii="Arial" w:hAnsi="Arial" w:cs="Arial"/>
        </w:rPr>
      </w:pPr>
      <w:r>
        <w:rPr>
          <w:rFonts w:ascii="Arial" w:hAnsi="Arial" w:cs="Arial"/>
        </w:rPr>
        <w:t>Oświadczam że:</w:t>
      </w:r>
    </w:p>
    <w:p w14:paraId="4C243E1E" w14:textId="72D906E4" w:rsidR="00264EED" w:rsidRPr="00512903" w:rsidRDefault="00264EED" w:rsidP="00264EED">
      <w:pPr>
        <w:pStyle w:val="Akapitzlist"/>
        <w:numPr>
          <w:ilvl w:val="0"/>
          <w:numId w:val="37"/>
        </w:numPr>
        <w:spacing w:before="120" w:after="240" w:line="360" w:lineRule="auto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Pr="00512903">
        <w:rPr>
          <w:rFonts w:ascii="Arial" w:hAnsi="Arial" w:cs="Arial"/>
        </w:rPr>
        <w:t>ie znajduję się w trudnej sytuacji w rozumieniu unijnych przepisów dotyczących pomocy państwa, w szczególności Rozporządzenia Komisji (UE) Nr 651/2014 z dnia 17 czerwca 2014 r.</w:t>
      </w:r>
    </w:p>
    <w:p w14:paraId="256FF3F2" w14:textId="63CD7094" w:rsidR="00264EED" w:rsidRPr="00902209" w:rsidRDefault="006E34C5" w:rsidP="00264EED">
      <w:pPr>
        <w:pStyle w:val="Akapitzlist"/>
        <w:numPr>
          <w:ilvl w:val="0"/>
          <w:numId w:val="37"/>
        </w:numPr>
        <w:spacing w:before="120" w:after="240" w:line="360" w:lineRule="auto"/>
        <w:rPr>
          <w:rFonts w:ascii="Arial" w:hAnsi="Arial" w:cs="Arial"/>
          <w:bCs/>
          <w:i/>
          <w:iCs/>
        </w:rPr>
      </w:pPr>
      <w:r w:rsidRPr="00902209">
        <w:rPr>
          <w:rFonts w:ascii="Arial" w:hAnsi="Arial" w:cs="Arial"/>
          <w:bCs/>
          <w:i/>
          <w:iCs/>
          <w:color w:val="0070C0"/>
        </w:rPr>
        <w:lastRenderedPageBreak/>
        <w:t>(zaznacz właściwe)</w:t>
      </w:r>
    </w:p>
    <w:p w14:paraId="52EE45BB" w14:textId="481ADAAC" w:rsidR="00264EED" w:rsidRPr="00512903" w:rsidRDefault="00781003" w:rsidP="00264EED">
      <w:pPr>
        <w:pStyle w:val="Akapitzlist"/>
        <w:spacing w:before="120" w:after="240" w:line="360" w:lineRule="auto"/>
        <w:ind w:left="502"/>
        <w:rPr>
          <w:rFonts w:ascii="Arial" w:hAnsi="Arial" w:cs="Arial"/>
        </w:rPr>
      </w:pPr>
      <w:sdt>
        <w:sdtPr>
          <w:rPr>
            <w:rFonts w:ascii="Segoe UI Symbol" w:hAnsi="Segoe UI Symbol" w:cs="Segoe UI Symbol"/>
          </w:rPr>
          <w:id w:val="11972851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266F2">
            <w:rPr>
              <w:rFonts w:ascii="MS Gothic" w:eastAsia="MS Gothic" w:hAnsi="MS Gothic" w:cs="Segoe UI Symbol" w:hint="eastAsia"/>
            </w:rPr>
            <w:t>☐</w:t>
          </w:r>
        </w:sdtContent>
      </w:sdt>
      <w:r w:rsidR="00264EED" w:rsidRPr="00512903">
        <w:rPr>
          <w:rFonts w:ascii="Arial" w:hAnsi="Arial" w:cs="Arial"/>
        </w:rPr>
        <w:tab/>
        <w:t xml:space="preserve">realizacja projektu nie rozpoczęła się przed dniem złożenia wniosku </w:t>
      </w:r>
    </w:p>
    <w:p w14:paraId="19F60754" w14:textId="77777777" w:rsidR="00264EED" w:rsidRPr="00512903" w:rsidRDefault="00264EED" w:rsidP="00264EED">
      <w:pPr>
        <w:pStyle w:val="Akapitzlist"/>
        <w:spacing w:before="120" w:after="240" w:line="360" w:lineRule="auto"/>
        <w:ind w:left="502"/>
        <w:rPr>
          <w:rFonts w:ascii="Arial" w:hAnsi="Arial" w:cs="Arial"/>
        </w:rPr>
      </w:pPr>
      <w:r w:rsidRPr="00512903">
        <w:rPr>
          <w:rFonts w:ascii="Arial" w:hAnsi="Arial" w:cs="Arial"/>
        </w:rPr>
        <w:t>o dofinansowanie,</w:t>
      </w:r>
    </w:p>
    <w:p w14:paraId="0E83E6AE" w14:textId="05D49D00" w:rsidR="00264EED" w:rsidRPr="00512903" w:rsidRDefault="00781003" w:rsidP="00264EED">
      <w:pPr>
        <w:pStyle w:val="Akapitzlist"/>
        <w:spacing w:before="120" w:after="240" w:line="360" w:lineRule="auto"/>
        <w:ind w:left="502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2663792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266F2">
            <w:rPr>
              <w:rFonts w:ascii="MS Gothic" w:eastAsia="MS Gothic" w:hAnsi="MS Gothic" w:cs="Arial" w:hint="eastAsia"/>
            </w:rPr>
            <w:t>☐</w:t>
          </w:r>
        </w:sdtContent>
      </w:sdt>
      <w:r w:rsidR="00264EED" w:rsidRPr="00512903">
        <w:rPr>
          <w:rFonts w:ascii="Arial" w:hAnsi="Arial" w:cs="Arial"/>
        </w:rPr>
        <w:tab/>
        <w:t>realizując projekt, przed dniem złożenia wniosku o dofinansowanie, przestrzegałem obowiązujących przepisów prawa dotyczących danej operacji (art. 73 ust. 2 lit. f Rozporządzenia Parlamentu Europejskiego i Rady (UE) nr 2021/1060 z dnia 24 czerwca 2021 r).</w:t>
      </w:r>
    </w:p>
    <w:p w14:paraId="7535476C" w14:textId="59114F3C" w:rsidR="00264EED" w:rsidRPr="00512903" w:rsidRDefault="00264EED" w:rsidP="00264EED">
      <w:pPr>
        <w:pStyle w:val="Akapitzlist"/>
        <w:numPr>
          <w:ilvl w:val="0"/>
          <w:numId w:val="37"/>
        </w:numPr>
        <w:spacing w:before="120" w:after="240" w:line="360" w:lineRule="auto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Pr="00512903">
        <w:rPr>
          <w:rFonts w:ascii="Arial" w:hAnsi="Arial" w:cs="Arial"/>
        </w:rPr>
        <w:t>ie ciąży na mnie obowiązek zwrotu pomocy publicznej wynikający z decyzji Komisji Europejskiej uznającej taką pomoc za niezgodną z prawem oraz z rynkiem wewnętrznym.</w:t>
      </w:r>
    </w:p>
    <w:p w14:paraId="2B788026" w14:textId="4B934EC5" w:rsidR="005C6C31" w:rsidRDefault="006B7BDC" w:rsidP="005C6C31">
      <w:pPr>
        <w:pStyle w:val="Akapitzlist"/>
        <w:numPr>
          <w:ilvl w:val="0"/>
          <w:numId w:val="37"/>
        </w:numPr>
        <w:spacing w:before="120" w:after="240" w:line="360" w:lineRule="auto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264EED" w:rsidRPr="00512903">
        <w:rPr>
          <w:rFonts w:ascii="Arial" w:hAnsi="Arial" w:cs="Arial"/>
        </w:rPr>
        <w:t>odmiot, który reprezentuję, nie otrzymał pomocy przeznaczonej na te same koszty kwalifikujące się do objęcia pomocą, na pokrycie których ubiegam się o pomoc publiczną w ramach niniejszego naboru.</w:t>
      </w:r>
    </w:p>
    <w:p w14:paraId="6D41B8DA" w14:textId="0A46B801" w:rsidR="00637C6C" w:rsidRPr="00637C6C" w:rsidRDefault="00637C6C" w:rsidP="00637C6C">
      <w:pPr>
        <w:pStyle w:val="Akapitzlist"/>
        <w:numPr>
          <w:ilvl w:val="0"/>
          <w:numId w:val="37"/>
        </w:numPr>
        <w:spacing w:before="120" w:after="240" w:line="360" w:lineRule="auto"/>
        <w:rPr>
          <w:rFonts w:ascii="Arial" w:hAnsi="Arial" w:cs="Arial"/>
        </w:rPr>
      </w:pPr>
      <w:r w:rsidRPr="00637C6C">
        <w:rPr>
          <w:rFonts w:ascii="Arial" w:hAnsi="Arial" w:cs="Arial"/>
        </w:rPr>
        <w:t>Projektu nie dotyczy bezpośrednio uzasadniona opinia Komisji Europejskiej w</w:t>
      </w:r>
      <w:r>
        <w:rPr>
          <w:rFonts w:ascii="Arial" w:hAnsi="Arial" w:cs="Arial"/>
        </w:rPr>
        <w:t> </w:t>
      </w:r>
      <w:r w:rsidRPr="00637C6C">
        <w:rPr>
          <w:rFonts w:ascii="Arial" w:hAnsi="Arial" w:cs="Arial"/>
        </w:rPr>
        <w:t>sprawie naruszenia, na mocy art. 258 Traktatu o funkcjonowaniu Unii Europejskiej, kwestionująca zgodność z prawem i prawidłowość wydatków lub wykonania projektu.</w:t>
      </w:r>
    </w:p>
    <w:p w14:paraId="67FE05FE" w14:textId="77777777" w:rsidR="005C6C31" w:rsidRPr="005C6C31" w:rsidRDefault="005C6C31" w:rsidP="005C6C31">
      <w:pPr>
        <w:pStyle w:val="Akapitzlist"/>
        <w:spacing w:before="120" w:after="240" w:line="360" w:lineRule="auto"/>
        <w:ind w:left="360"/>
        <w:rPr>
          <w:rFonts w:ascii="Arial" w:hAnsi="Arial" w:cs="Arial"/>
        </w:rPr>
      </w:pPr>
    </w:p>
    <w:p w14:paraId="75FE8110" w14:textId="77777777" w:rsidR="005C6C31" w:rsidRPr="005C6C31" w:rsidRDefault="005C6C31" w:rsidP="005C6C31">
      <w:pPr>
        <w:spacing w:line="360" w:lineRule="auto"/>
        <w:rPr>
          <w:rFonts w:ascii="Arial" w:hAnsi="Arial" w:cs="Arial"/>
          <w:u w:val="single"/>
        </w:rPr>
      </w:pPr>
      <w:r w:rsidRPr="005C6C31">
        <w:rPr>
          <w:rFonts w:ascii="Arial" w:hAnsi="Arial" w:cs="Arial"/>
          <w:u w:val="single"/>
        </w:rPr>
        <w:t>Oświadczenia niezbędne do oceny kryterium formalnego:</w:t>
      </w:r>
    </w:p>
    <w:p w14:paraId="3FAA3E38" w14:textId="77777777" w:rsidR="005C6C31" w:rsidRPr="005C6C31" w:rsidRDefault="005C6C31" w:rsidP="005C6C31">
      <w:pPr>
        <w:spacing w:line="360" w:lineRule="auto"/>
        <w:rPr>
          <w:rFonts w:ascii="Arial" w:hAnsi="Arial" w:cs="Arial"/>
          <w:b/>
        </w:rPr>
      </w:pPr>
      <w:r w:rsidRPr="005C6C31">
        <w:rPr>
          <w:rFonts w:ascii="Arial" w:hAnsi="Arial" w:cs="Arial"/>
          <w:b/>
        </w:rPr>
        <w:t>Kryterium nr 1:</w:t>
      </w:r>
      <w:r w:rsidRPr="005C6C31">
        <w:rPr>
          <w:b/>
        </w:rPr>
        <w:t xml:space="preserve"> </w:t>
      </w:r>
      <w:r w:rsidRPr="005C6C31">
        <w:rPr>
          <w:rFonts w:ascii="Arial" w:hAnsi="Arial" w:cs="Arial"/>
          <w:b/>
        </w:rPr>
        <w:t>Typ beneficjenta</w:t>
      </w:r>
    </w:p>
    <w:p w14:paraId="0121CA7B" w14:textId="56E3CEA4" w:rsidR="005C6C31" w:rsidRPr="005C6C31" w:rsidRDefault="005C6C31" w:rsidP="005C6C31">
      <w:pPr>
        <w:spacing w:before="120" w:line="360" w:lineRule="auto"/>
        <w:rPr>
          <w:rFonts w:ascii="Arial" w:hAnsi="Arial" w:cs="Arial"/>
        </w:rPr>
      </w:pPr>
      <w:r w:rsidRPr="005C6C31">
        <w:rPr>
          <w:rFonts w:ascii="Arial" w:hAnsi="Arial" w:cs="Arial"/>
          <w:szCs w:val="20"/>
        </w:rPr>
        <w:t xml:space="preserve">Oświadczam, że znajduję się </w:t>
      </w:r>
      <w:r w:rsidRPr="005C6C31">
        <w:rPr>
          <w:rFonts w:ascii="Arial" w:hAnsi="Arial" w:cs="Arial"/>
        </w:rPr>
        <w:t xml:space="preserve">w katalogu beneficjentów wskazanym dla typu projektu, którego dotyczy projekt zawartym w opisie działania Szczegółowego Opisu Priorytetów Programu Fundusze Europejskie dla Łódzkiego 2021-2027 (obowiązującego na dzień ogłoszenia o naborze) oraz w Regulaminie wyboru projektów. </w:t>
      </w:r>
    </w:p>
    <w:p w14:paraId="7C7B4091" w14:textId="77777777" w:rsidR="005C6C31" w:rsidRPr="005C6C31" w:rsidRDefault="005C6C31" w:rsidP="005C6C31">
      <w:pPr>
        <w:spacing w:before="120" w:line="360" w:lineRule="auto"/>
        <w:rPr>
          <w:rFonts w:ascii="Arial" w:hAnsi="Arial" w:cs="Arial"/>
          <w:color w:val="FF0000"/>
        </w:rPr>
      </w:pPr>
    </w:p>
    <w:p w14:paraId="2CA872E9" w14:textId="77777777" w:rsidR="005C6C31" w:rsidRPr="005C6C31" w:rsidRDefault="005C6C31" w:rsidP="005C6C31">
      <w:pPr>
        <w:tabs>
          <w:tab w:val="right" w:leader="dot" w:pos="8931"/>
        </w:tabs>
        <w:spacing w:after="320" w:line="360" w:lineRule="auto"/>
        <w:rPr>
          <w:rFonts w:ascii="Arial" w:hAnsi="Arial" w:cs="Arial"/>
          <w:b/>
        </w:rPr>
      </w:pPr>
      <w:r w:rsidRPr="005C6C31">
        <w:rPr>
          <w:rFonts w:ascii="Arial" w:hAnsi="Arial" w:cs="Arial"/>
          <w:b/>
        </w:rPr>
        <w:t xml:space="preserve">Oświadczenie dotyczące przestrzegania zasad niedyskryminacji </w:t>
      </w:r>
    </w:p>
    <w:p w14:paraId="554D184E" w14:textId="77777777" w:rsidR="005C6C31" w:rsidRPr="005C6C31" w:rsidRDefault="005C6C31" w:rsidP="005C6C31">
      <w:pPr>
        <w:spacing w:line="360" w:lineRule="auto"/>
        <w:rPr>
          <w:rFonts w:ascii="Arial" w:hAnsi="Arial" w:cs="Arial"/>
          <w:u w:val="single"/>
        </w:rPr>
      </w:pPr>
      <w:r w:rsidRPr="005C6C31">
        <w:rPr>
          <w:rFonts w:ascii="Arial" w:hAnsi="Arial" w:cs="Arial"/>
          <w:u w:val="single"/>
        </w:rPr>
        <w:t>Oświadczenia niezbędne do oceny kryterium formalnego:</w:t>
      </w:r>
    </w:p>
    <w:p w14:paraId="09AA4301" w14:textId="1611BEDD" w:rsidR="005C6C31" w:rsidRPr="005C6C31" w:rsidRDefault="005C6C31" w:rsidP="005C6C31">
      <w:pPr>
        <w:spacing w:line="360" w:lineRule="auto"/>
        <w:rPr>
          <w:rFonts w:ascii="Arial" w:hAnsi="Arial" w:cs="Arial"/>
          <w:b/>
        </w:rPr>
      </w:pPr>
      <w:r w:rsidRPr="005C6C31">
        <w:rPr>
          <w:rFonts w:ascii="Arial" w:hAnsi="Arial" w:cs="Arial"/>
          <w:b/>
        </w:rPr>
        <w:t xml:space="preserve">Kryterium nr </w:t>
      </w:r>
      <w:r w:rsidR="0083125E">
        <w:rPr>
          <w:rFonts w:ascii="Arial" w:hAnsi="Arial" w:cs="Arial"/>
          <w:b/>
        </w:rPr>
        <w:t>8</w:t>
      </w:r>
      <w:r w:rsidRPr="005C6C31">
        <w:rPr>
          <w:rFonts w:ascii="Arial" w:hAnsi="Arial" w:cs="Arial"/>
          <w:b/>
        </w:rPr>
        <w:t>: Działania dyskryminujące</w:t>
      </w:r>
      <w:r w:rsidR="006E34C5">
        <w:rPr>
          <w:rFonts w:ascii="Arial" w:hAnsi="Arial" w:cs="Arial"/>
          <w:b/>
        </w:rPr>
        <w:t xml:space="preserve"> </w:t>
      </w:r>
      <w:r w:rsidR="006E34C5" w:rsidRPr="00902209">
        <w:rPr>
          <w:rFonts w:ascii="Arial" w:hAnsi="Arial" w:cs="Arial"/>
          <w:bCs/>
          <w:i/>
          <w:iCs/>
          <w:color w:val="0070C0"/>
        </w:rPr>
        <w:t>(zaznacz właściwe)</w:t>
      </w:r>
    </w:p>
    <w:p w14:paraId="63D92898" w14:textId="7813E8CB" w:rsidR="005C6C31" w:rsidRPr="005C6C31" w:rsidRDefault="00781003" w:rsidP="005C6C31">
      <w:pPr>
        <w:spacing w:before="120" w:after="120" w:line="360" w:lineRule="auto"/>
        <w:rPr>
          <w:rFonts w:ascii="Calibri" w:hAnsi="Calibri" w:cs="Calibri"/>
        </w:rPr>
      </w:pPr>
      <w:sdt>
        <w:sdtPr>
          <w:rPr>
            <w:rFonts w:ascii="Segoe UI Symbol" w:hAnsi="Segoe UI Symbol" w:cs="Segoe UI Symbol"/>
          </w:rPr>
          <w:id w:val="-17383125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266F2">
            <w:rPr>
              <w:rFonts w:ascii="MS Gothic" w:eastAsia="MS Gothic" w:hAnsi="MS Gothic" w:cs="Segoe UI Symbol" w:hint="eastAsia"/>
            </w:rPr>
            <w:t>☐</w:t>
          </w:r>
        </w:sdtContent>
      </w:sdt>
      <w:r w:rsidR="005C6C31" w:rsidRPr="005C6C31">
        <w:rPr>
          <w:rFonts w:ascii="Segoe UI Symbol" w:hAnsi="Segoe UI Symbol" w:cs="Segoe UI Symbol"/>
        </w:rPr>
        <w:t xml:space="preserve"> </w:t>
      </w:r>
      <w:r w:rsidR="005C6C31" w:rsidRPr="005C6C31">
        <w:rPr>
          <w:rFonts w:ascii="Arial" w:hAnsi="Arial" w:cs="Arial"/>
          <w:b/>
          <w:bCs/>
          <w:szCs w:val="20"/>
        </w:rPr>
        <w:t>nie dotyczy</w:t>
      </w:r>
      <w:r w:rsidR="005C6C31" w:rsidRPr="005C6C31">
        <w:rPr>
          <w:rFonts w:ascii="Arial" w:hAnsi="Arial" w:cs="Arial"/>
          <w:szCs w:val="20"/>
        </w:rPr>
        <w:t xml:space="preserve"> – nie jestem Jednostką Samorządu Terytorialnego oraz podmiotem kontrolowanym/ zależnym przez w/w Jednostk</w:t>
      </w:r>
      <w:r w:rsidR="00890BA5">
        <w:rPr>
          <w:rFonts w:ascii="Arial" w:hAnsi="Arial" w:cs="Arial"/>
          <w:szCs w:val="20"/>
        </w:rPr>
        <w:t>ę.</w:t>
      </w:r>
    </w:p>
    <w:p w14:paraId="1CF74801" w14:textId="6D64212F" w:rsidR="005C6C31" w:rsidRPr="005C6C31" w:rsidRDefault="00781003" w:rsidP="005C6C31">
      <w:pPr>
        <w:spacing w:before="120" w:after="120" w:line="360" w:lineRule="auto"/>
        <w:rPr>
          <w:rFonts w:ascii="Arial" w:hAnsi="Arial" w:cs="Arial"/>
          <w:b/>
        </w:rPr>
      </w:pPr>
      <w:sdt>
        <w:sdtPr>
          <w:rPr>
            <w:rFonts w:ascii="Arial" w:hAnsi="Arial" w:cs="Arial"/>
            <w:b/>
          </w:rPr>
          <w:id w:val="13867653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266F2">
            <w:rPr>
              <w:rFonts w:ascii="MS Gothic" w:eastAsia="MS Gothic" w:hAnsi="MS Gothic" w:cs="Arial" w:hint="eastAsia"/>
              <w:b/>
            </w:rPr>
            <w:t>☐</w:t>
          </w:r>
        </w:sdtContent>
      </w:sdt>
      <w:r w:rsidR="005C6C31" w:rsidRPr="005C6C31">
        <w:rPr>
          <w:rFonts w:ascii="Arial" w:hAnsi="Arial" w:cs="Arial"/>
          <w:b/>
        </w:rPr>
        <w:t xml:space="preserve">dotyczy - </w:t>
      </w:r>
      <w:r w:rsidR="005C6C31" w:rsidRPr="005C6C31">
        <w:rPr>
          <w:rFonts w:ascii="Arial" w:hAnsi="Arial" w:cs="Arial"/>
          <w:szCs w:val="20"/>
        </w:rPr>
        <w:t xml:space="preserve">Oświadczam, że jednostka samorządu terytorialnego o nazwie ………………………………………………………………………………………………., ani żaden podmiot przez nią kontrolowany lub od niej zależny, nie podjęły jakichkolwiek działań dyskryminujących, w szczególności nie przyjęły obowiązujących aktów prawnych, </w:t>
      </w:r>
      <w:r w:rsidR="005C6C31" w:rsidRPr="005C6C31">
        <w:rPr>
          <w:rFonts w:ascii="Arial" w:hAnsi="Arial" w:cs="Arial"/>
          <w:b/>
          <w:bCs/>
          <w:szCs w:val="20"/>
        </w:rPr>
        <w:t xml:space="preserve">które są sprzeczne z zasadami, o których mowa w </w:t>
      </w:r>
      <w:r w:rsidR="005C6C31" w:rsidRPr="005C6C31">
        <w:rPr>
          <w:rFonts w:ascii="Arial" w:hAnsi="Arial" w:cs="Arial"/>
          <w:b/>
        </w:rPr>
        <w:t>art. 9 ust. 3 rozporządzenia Parlamentu Europejskiego i Rady (UE) nr 2021/1060 z dnia 24 czerwca 2021 r. w zakresie odnoszącym się do płci, rasy, pochodzenia etnicznego, religii lub światopoglądu, niepełnosprawności, wieku lub orientacji seksualnej.</w:t>
      </w:r>
    </w:p>
    <w:p w14:paraId="0C9EC666" w14:textId="77777777" w:rsidR="005C6C31" w:rsidRDefault="005C6C31" w:rsidP="005C6C31">
      <w:pPr>
        <w:spacing w:line="360" w:lineRule="auto"/>
        <w:rPr>
          <w:rFonts w:ascii="Arial" w:hAnsi="Arial" w:cs="Arial"/>
          <w:u w:val="single"/>
        </w:rPr>
      </w:pPr>
    </w:p>
    <w:p w14:paraId="55F8798C" w14:textId="58DF6126" w:rsidR="005C6C31" w:rsidRPr="005C6C31" w:rsidRDefault="005C6C31" w:rsidP="005C6C31">
      <w:pPr>
        <w:spacing w:line="360" w:lineRule="auto"/>
        <w:rPr>
          <w:rFonts w:ascii="Arial" w:hAnsi="Arial" w:cs="Arial"/>
          <w:u w:val="single"/>
        </w:rPr>
      </w:pPr>
      <w:r w:rsidRPr="005C6C31">
        <w:rPr>
          <w:rFonts w:ascii="Arial" w:hAnsi="Arial" w:cs="Arial"/>
          <w:u w:val="single"/>
        </w:rPr>
        <w:t>Oświadczenia niezbędne do oceny kryterium formalnego:</w:t>
      </w:r>
    </w:p>
    <w:p w14:paraId="385BCDE5" w14:textId="4015EF65" w:rsidR="005C6C31" w:rsidRPr="005C6C31" w:rsidRDefault="005C6C31" w:rsidP="005C6C31">
      <w:pPr>
        <w:spacing w:line="360" w:lineRule="auto"/>
        <w:rPr>
          <w:rFonts w:ascii="Arial" w:hAnsi="Arial" w:cs="Arial"/>
          <w:b/>
        </w:rPr>
      </w:pPr>
      <w:r w:rsidRPr="005C6C31">
        <w:rPr>
          <w:rFonts w:ascii="Arial" w:hAnsi="Arial" w:cs="Arial"/>
          <w:b/>
        </w:rPr>
        <w:t>Kryterium nr 1</w:t>
      </w:r>
      <w:r w:rsidR="0083125E">
        <w:rPr>
          <w:rFonts w:ascii="Arial" w:hAnsi="Arial" w:cs="Arial"/>
          <w:b/>
        </w:rPr>
        <w:t>2</w:t>
      </w:r>
      <w:r w:rsidRPr="005C6C31">
        <w:rPr>
          <w:rFonts w:ascii="Arial" w:hAnsi="Arial" w:cs="Arial"/>
          <w:b/>
        </w:rPr>
        <w:t>:</w:t>
      </w:r>
      <w:r w:rsidRPr="005C6C31">
        <w:rPr>
          <w:b/>
        </w:rPr>
        <w:t xml:space="preserve"> </w:t>
      </w:r>
      <w:r w:rsidRPr="005C6C31">
        <w:rPr>
          <w:rFonts w:ascii="Arial" w:hAnsi="Arial" w:cs="Arial"/>
          <w:b/>
        </w:rPr>
        <w:t>Przeniesienie produkcji</w:t>
      </w:r>
    </w:p>
    <w:p w14:paraId="34F6A275" w14:textId="77777777" w:rsidR="005C6C31" w:rsidRPr="005C6C31" w:rsidRDefault="005C6C31" w:rsidP="005C6C31">
      <w:pPr>
        <w:spacing w:line="360" w:lineRule="auto"/>
        <w:rPr>
          <w:rFonts w:ascii="Arial" w:hAnsi="Arial" w:cs="Arial"/>
          <w:bCs/>
          <w:u w:val="single"/>
        </w:rPr>
      </w:pPr>
    </w:p>
    <w:p w14:paraId="74C33B4B" w14:textId="77777777" w:rsidR="005C6C31" w:rsidRPr="005C6C31" w:rsidRDefault="005C6C31" w:rsidP="005C6C31">
      <w:pPr>
        <w:spacing w:line="360" w:lineRule="auto"/>
        <w:rPr>
          <w:rFonts w:ascii="Arial" w:hAnsi="Arial" w:cs="Arial"/>
        </w:rPr>
      </w:pPr>
      <w:r w:rsidRPr="005C6C31">
        <w:rPr>
          <w:rFonts w:ascii="Arial" w:hAnsi="Arial" w:cs="Arial"/>
          <w:szCs w:val="20"/>
        </w:rPr>
        <w:t xml:space="preserve">Oświadczam, </w:t>
      </w:r>
      <w:r w:rsidRPr="005C6C31">
        <w:rPr>
          <w:rFonts w:ascii="Arial" w:hAnsi="Arial" w:cs="Arial"/>
        </w:rPr>
        <w:t>że projekt nie obejmuje działań, które stanowiły część operacji podlegającej przeniesieniu produkcji zgodnie z art. 66 rozporządzenia Parlamentu Europejskiego i Rady (UE) nr 2021/1060 z dnia 24 czerwca 2021 r. lub które stanowiłyby przeniesienie działalności produkcyjnej zgodnie z art. 65 ust. 1 lit. a) tego rozporządzenia.</w:t>
      </w:r>
    </w:p>
    <w:p w14:paraId="4E070F1B" w14:textId="77777777" w:rsidR="005C6C31" w:rsidRPr="00354F15" w:rsidRDefault="005C6C31" w:rsidP="005C6C31">
      <w:pPr>
        <w:spacing w:before="120" w:after="120" w:line="360" w:lineRule="auto"/>
        <w:rPr>
          <w:rFonts w:ascii="Arial" w:hAnsi="Arial" w:cs="Arial"/>
          <w:b/>
          <w:color w:val="FF0000"/>
        </w:rPr>
      </w:pPr>
    </w:p>
    <w:p w14:paraId="7FDB5666" w14:textId="77777777" w:rsidR="005C6C31" w:rsidRPr="005C6C31" w:rsidRDefault="005C6C31" w:rsidP="005C6C31">
      <w:pPr>
        <w:spacing w:after="320" w:line="360" w:lineRule="auto"/>
        <w:rPr>
          <w:rFonts w:ascii="Arial" w:hAnsi="Arial" w:cs="Arial"/>
          <w:b/>
        </w:rPr>
      </w:pPr>
      <w:r w:rsidRPr="005C6C31">
        <w:rPr>
          <w:rFonts w:ascii="Arial" w:hAnsi="Arial" w:cs="Arial"/>
          <w:b/>
        </w:rPr>
        <w:t>Oświadczenie dotyczące odporności infrastruktury na zmiany klimatu</w:t>
      </w:r>
    </w:p>
    <w:p w14:paraId="1C8E7C3F" w14:textId="77777777" w:rsidR="005C6C31" w:rsidRPr="005C6C31" w:rsidRDefault="005C6C31" w:rsidP="005C6C31">
      <w:pPr>
        <w:spacing w:line="360" w:lineRule="auto"/>
        <w:rPr>
          <w:rFonts w:ascii="Arial" w:hAnsi="Arial" w:cs="Arial"/>
          <w:u w:val="single"/>
        </w:rPr>
      </w:pPr>
      <w:r w:rsidRPr="005C6C31">
        <w:rPr>
          <w:rFonts w:ascii="Arial" w:hAnsi="Arial" w:cs="Arial"/>
          <w:u w:val="single"/>
        </w:rPr>
        <w:t>Oświadczenia niezbędne do oceny kryterium formalnego:</w:t>
      </w:r>
    </w:p>
    <w:p w14:paraId="214133A9" w14:textId="5599AE93" w:rsidR="005C6C31" w:rsidRPr="005C6C31" w:rsidRDefault="005C6C31" w:rsidP="005C6C31">
      <w:pPr>
        <w:spacing w:line="360" w:lineRule="auto"/>
        <w:rPr>
          <w:rFonts w:ascii="Arial" w:hAnsi="Arial" w:cs="Arial"/>
          <w:b/>
        </w:rPr>
      </w:pPr>
      <w:r w:rsidRPr="005C6C31">
        <w:rPr>
          <w:rFonts w:ascii="Arial" w:hAnsi="Arial" w:cs="Arial"/>
          <w:b/>
        </w:rPr>
        <w:t>Kryterium nr 1</w:t>
      </w:r>
      <w:r w:rsidR="00C50263">
        <w:rPr>
          <w:rFonts w:ascii="Arial" w:hAnsi="Arial" w:cs="Arial"/>
          <w:b/>
        </w:rPr>
        <w:t>8</w:t>
      </w:r>
      <w:r w:rsidRPr="005C6C31">
        <w:rPr>
          <w:rFonts w:ascii="Arial" w:hAnsi="Arial" w:cs="Arial"/>
          <w:b/>
        </w:rPr>
        <w:t>: Odporność infrastruktury na zmiany klimatu</w:t>
      </w:r>
      <w:r w:rsidR="006E34C5">
        <w:rPr>
          <w:rFonts w:ascii="Arial" w:hAnsi="Arial" w:cs="Arial"/>
          <w:b/>
        </w:rPr>
        <w:t xml:space="preserve"> </w:t>
      </w:r>
      <w:r w:rsidR="00902209" w:rsidRPr="00902209">
        <w:rPr>
          <w:rFonts w:ascii="Arial" w:hAnsi="Arial" w:cs="Arial"/>
          <w:i/>
          <w:iCs/>
          <w:color w:val="0070C0"/>
        </w:rPr>
        <w:t>(zaznacz właściwe)</w:t>
      </w:r>
    </w:p>
    <w:p w14:paraId="5D67ABC4" w14:textId="5F5DBD4F" w:rsidR="005C6C31" w:rsidRPr="005C6C31" w:rsidRDefault="00781003" w:rsidP="005C6C31">
      <w:pPr>
        <w:spacing w:before="120" w:after="120" w:line="360" w:lineRule="auto"/>
        <w:rPr>
          <w:rFonts w:ascii="Calibri" w:hAnsi="Calibri" w:cs="Calibri"/>
        </w:rPr>
      </w:pPr>
      <w:sdt>
        <w:sdtPr>
          <w:rPr>
            <w:rFonts w:ascii="Segoe UI Symbol" w:hAnsi="Segoe UI Symbol" w:cs="Segoe UI Symbol"/>
          </w:rPr>
          <w:id w:val="-4211763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266F2">
            <w:rPr>
              <w:rFonts w:ascii="MS Gothic" w:eastAsia="MS Gothic" w:hAnsi="MS Gothic" w:cs="Segoe UI Symbol" w:hint="eastAsia"/>
            </w:rPr>
            <w:t>☐</w:t>
          </w:r>
        </w:sdtContent>
      </w:sdt>
      <w:r w:rsidR="005C6C31" w:rsidRPr="005C6C31">
        <w:rPr>
          <w:rFonts w:ascii="Segoe UI Symbol" w:hAnsi="Segoe UI Symbol" w:cs="Segoe UI Symbol"/>
        </w:rPr>
        <w:t xml:space="preserve"> </w:t>
      </w:r>
      <w:r w:rsidR="005C6C31" w:rsidRPr="005C6C31">
        <w:rPr>
          <w:rFonts w:ascii="Arial" w:hAnsi="Arial" w:cs="Arial"/>
          <w:b/>
          <w:bCs/>
          <w:szCs w:val="20"/>
        </w:rPr>
        <w:t>nie dotyczy</w:t>
      </w:r>
    </w:p>
    <w:p w14:paraId="6D356215" w14:textId="1C41175D" w:rsidR="005C6C31" w:rsidRPr="005C6C31" w:rsidRDefault="00781003" w:rsidP="005C6C31">
      <w:pPr>
        <w:spacing w:line="360" w:lineRule="auto"/>
        <w:rPr>
          <w:rFonts w:ascii="Arial" w:hAnsi="Arial" w:cs="Arial"/>
        </w:rPr>
      </w:pPr>
      <w:sdt>
        <w:sdtPr>
          <w:rPr>
            <w:rFonts w:ascii="Arial" w:hAnsi="Arial" w:cs="Arial"/>
            <w:b/>
          </w:rPr>
          <w:id w:val="-627240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266F2">
            <w:rPr>
              <w:rFonts w:ascii="MS Gothic" w:eastAsia="MS Gothic" w:hAnsi="MS Gothic" w:cs="Arial" w:hint="eastAsia"/>
              <w:b/>
            </w:rPr>
            <w:t>☐</w:t>
          </w:r>
        </w:sdtContent>
      </w:sdt>
      <w:r w:rsidR="005C6C31" w:rsidRPr="005C6C31">
        <w:rPr>
          <w:rFonts w:ascii="Arial" w:hAnsi="Arial" w:cs="Arial"/>
          <w:b/>
        </w:rPr>
        <w:t xml:space="preserve"> dotyczy -</w:t>
      </w:r>
      <w:r w:rsidR="005C6C31" w:rsidRPr="005C6C31">
        <w:rPr>
          <w:rFonts w:ascii="Arial" w:hAnsi="Arial" w:cs="Arial"/>
          <w:szCs w:val="20"/>
        </w:rPr>
        <w:t xml:space="preserve"> Oświadczam, </w:t>
      </w:r>
      <w:r w:rsidR="005C6C31" w:rsidRPr="005C6C31">
        <w:rPr>
          <w:rFonts w:ascii="Arial" w:hAnsi="Arial" w:cs="Arial"/>
        </w:rPr>
        <w:t>że planowana infrastruktura o przewidywanej trwałości wynoszącej, co najmniej pięć lat przewidziana w ramach projektu jest odporna na zmiany klimatu zgodnie z podrozdziałem 3.3. Przystosowanie się do zmiany klimatu (odporność na zmianę klimatu) z Wytycznych technicznych dotyczących weryfikacji infrastruktury pod względem wpływu na klimat w latach 2021-2027 (2021/C 373/01).</w:t>
      </w:r>
    </w:p>
    <w:p w14:paraId="0CE6E48A" w14:textId="77777777" w:rsidR="005C6C31" w:rsidRDefault="005C6C31" w:rsidP="00BC05C3">
      <w:pPr>
        <w:spacing w:before="120" w:after="240" w:line="360" w:lineRule="auto"/>
        <w:rPr>
          <w:rFonts w:ascii="Arial" w:hAnsi="Arial" w:cs="Arial"/>
          <w:u w:val="single"/>
        </w:rPr>
      </w:pPr>
    </w:p>
    <w:p w14:paraId="475CAC04" w14:textId="6299B8F1" w:rsidR="00205B47" w:rsidRPr="00205B47" w:rsidRDefault="00205B47" w:rsidP="005C6C31">
      <w:pPr>
        <w:spacing w:before="120" w:after="240" w:line="360" w:lineRule="auto"/>
        <w:rPr>
          <w:rFonts w:ascii="Arial" w:hAnsi="Arial" w:cs="Arial"/>
          <w:u w:val="single"/>
        </w:rPr>
      </w:pPr>
      <w:r w:rsidRPr="00205B47">
        <w:rPr>
          <w:rFonts w:ascii="Arial" w:hAnsi="Arial" w:cs="Arial"/>
          <w:u w:val="single"/>
        </w:rPr>
        <w:lastRenderedPageBreak/>
        <w:t>Oświadczenia</w:t>
      </w:r>
      <w:r w:rsidR="00481403">
        <w:rPr>
          <w:rFonts w:ascii="Arial" w:hAnsi="Arial" w:cs="Arial"/>
          <w:u w:val="single"/>
        </w:rPr>
        <w:t xml:space="preserve"> niezbę</w:t>
      </w:r>
      <w:r w:rsidR="007531CE">
        <w:rPr>
          <w:rFonts w:ascii="Arial" w:hAnsi="Arial" w:cs="Arial"/>
          <w:u w:val="single"/>
        </w:rPr>
        <w:t>dne do oceny</w:t>
      </w:r>
      <w:r w:rsidR="00481403">
        <w:rPr>
          <w:rFonts w:ascii="Arial" w:hAnsi="Arial" w:cs="Arial"/>
          <w:u w:val="single"/>
        </w:rPr>
        <w:t xml:space="preserve"> k</w:t>
      </w:r>
      <w:r w:rsidRPr="00205B47">
        <w:rPr>
          <w:rFonts w:ascii="Arial" w:hAnsi="Arial" w:cs="Arial"/>
          <w:u w:val="single"/>
        </w:rPr>
        <w:t>ryteri</w:t>
      </w:r>
      <w:r w:rsidR="0023380C">
        <w:rPr>
          <w:rFonts w:ascii="Arial" w:hAnsi="Arial" w:cs="Arial"/>
          <w:u w:val="single"/>
        </w:rPr>
        <w:t>um merytorycznego:</w:t>
      </w:r>
    </w:p>
    <w:p w14:paraId="622C6CF1" w14:textId="0F294E2D" w:rsidR="00D379E7" w:rsidRPr="0076157A" w:rsidRDefault="00D379E7" w:rsidP="00D379E7">
      <w:pPr>
        <w:spacing w:before="120" w:after="240" w:line="360" w:lineRule="auto"/>
        <w:rPr>
          <w:rFonts w:ascii="Arial" w:hAnsi="Arial" w:cs="Arial"/>
          <w:b/>
        </w:rPr>
      </w:pPr>
      <w:r w:rsidRPr="0076157A">
        <w:rPr>
          <w:rFonts w:ascii="Arial" w:hAnsi="Arial" w:cs="Arial"/>
          <w:b/>
        </w:rPr>
        <w:t>K</w:t>
      </w:r>
      <w:r w:rsidR="0076157A" w:rsidRPr="0076157A">
        <w:rPr>
          <w:rFonts w:ascii="Arial" w:hAnsi="Arial" w:cs="Arial"/>
          <w:b/>
        </w:rPr>
        <w:t>ryterium</w:t>
      </w:r>
      <w:r w:rsidR="00DC4053">
        <w:rPr>
          <w:rFonts w:ascii="Arial" w:hAnsi="Arial" w:cs="Arial"/>
          <w:b/>
        </w:rPr>
        <w:t xml:space="preserve"> </w:t>
      </w:r>
      <w:r w:rsidRPr="0076157A">
        <w:rPr>
          <w:rFonts w:ascii="Arial" w:hAnsi="Arial" w:cs="Arial"/>
          <w:b/>
        </w:rPr>
        <w:t xml:space="preserve">nr </w:t>
      </w:r>
      <w:r w:rsidR="00227E7B">
        <w:rPr>
          <w:rFonts w:ascii="Arial" w:hAnsi="Arial" w:cs="Arial"/>
          <w:b/>
        </w:rPr>
        <w:t>2</w:t>
      </w:r>
      <w:r w:rsidRPr="0076157A">
        <w:rPr>
          <w:rFonts w:ascii="Arial" w:hAnsi="Arial" w:cs="Arial"/>
          <w:b/>
        </w:rPr>
        <w:t>:</w:t>
      </w:r>
      <w:r w:rsidR="0076157A" w:rsidRPr="0076157A">
        <w:rPr>
          <w:b/>
        </w:rPr>
        <w:t xml:space="preserve"> </w:t>
      </w:r>
      <w:r w:rsidR="0076157A" w:rsidRPr="0076157A">
        <w:rPr>
          <w:rFonts w:ascii="Arial" w:hAnsi="Arial" w:cs="Arial"/>
          <w:b/>
        </w:rPr>
        <w:t>Wykonalność finansowa i trwałość projektu</w:t>
      </w:r>
    </w:p>
    <w:p w14:paraId="31212EE2" w14:textId="56E4CC42" w:rsidR="00074933" w:rsidRPr="00DC4053" w:rsidRDefault="00074933" w:rsidP="00DC4053">
      <w:pPr>
        <w:pStyle w:val="Akapitzlist"/>
        <w:numPr>
          <w:ilvl w:val="0"/>
          <w:numId w:val="35"/>
        </w:numPr>
        <w:spacing w:before="120" w:after="240" w:line="360" w:lineRule="auto"/>
        <w:ind w:left="357" w:hanging="357"/>
        <w:contextualSpacing w:val="0"/>
        <w:rPr>
          <w:rFonts w:ascii="Arial" w:hAnsi="Arial" w:cs="Arial"/>
        </w:rPr>
      </w:pPr>
      <w:r w:rsidRPr="00DC4053">
        <w:rPr>
          <w:rFonts w:ascii="Arial" w:hAnsi="Arial" w:cs="Arial"/>
        </w:rPr>
        <w:t xml:space="preserve">Oświadczam, że dane zawarte w </w:t>
      </w:r>
      <w:r w:rsidR="00960419" w:rsidRPr="00DC4053">
        <w:rPr>
          <w:rFonts w:ascii="Arial" w:hAnsi="Arial" w:cs="Arial"/>
        </w:rPr>
        <w:t xml:space="preserve">formularzu wniosku o dofinansowanie oraz załącznikach w formacie </w:t>
      </w:r>
      <w:proofErr w:type="spellStart"/>
      <w:r w:rsidR="00960419" w:rsidRPr="00DC4053">
        <w:rPr>
          <w:rFonts w:ascii="Arial" w:hAnsi="Arial" w:cs="Arial"/>
        </w:rPr>
        <w:t>excel</w:t>
      </w:r>
      <w:proofErr w:type="spellEnd"/>
      <w:r w:rsidR="00960419" w:rsidRPr="00DC4053">
        <w:rPr>
          <w:rFonts w:ascii="Arial" w:hAnsi="Arial" w:cs="Arial"/>
        </w:rPr>
        <w:t xml:space="preserve"> (załącznik nr 3 – Analiza ekonomiczno-finansowa; </w:t>
      </w:r>
      <w:r w:rsidR="00254422" w:rsidRPr="00DC4053">
        <w:rPr>
          <w:rFonts w:ascii="Arial" w:hAnsi="Arial" w:cs="Arial"/>
        </w:rPr>
        <w:t>załącznik nr 2 – Specyfikacja dostaw i usług</w:t>
      </w:r>
      <w:r w:rsidR="00254422" w:rsidRPr="00F2711D">
        <w:rPr>
          <w:rStyle w:val="Odwoanieprzypisudolnego"/>
          <w:rFonts w:ascii="Arial" w:hAnsi="Arial" w:cs="Arial"/>
        </w:rPr>
        <w:footnoteReference w:id="1"/>
      </w:r>
      <w:r w:rsidR="00254422" w:rsidRPr="00DC4053">
        <w:rPr>
          <w:rFonts w:ascii="Arial" w:hAnsi="Arial" w:cs="Arial"/>
        </w:rPr>
        <w:t xml:space="preserve">; </w:t>
      </w:r>
      <w:r w:rsidR="00C90639">
        <w:rPr>
          <w:rFonts w:ascii="Arial" w:hAnsi="Arial" w:cs="Arial"/>
        </w:rPr>
        <w:t>z</w:t>
      </w:r>
      <w:r w:rsidR="00960419" w:rsidRPr="00DC4053">
        <w:rPr>
          <w:rFonts w:ascii="Arial" w:hAnsi="Arial" w:cs="Arial"/>
        </w:rPr>
        <w:t>akres finansowy projektu</w:t>
      </w:r>
      <w:r w:rsidR="00960419" w:rsidRPr="00F2711D">
        <w:rPr>
          <w:rStyle w:val="Odwoanieprzypisudolnego"/>
          <w:rFonts w:ascii="Arial" w:hAnsi="Arial" w:cs="Arial"/>
        </w:rPr>
        <w:footnoteReference w:id="2"/>
      </w:r>
      <w:r w:rsidR="00960419" w:rsidRPr="00DC4053">
        <w:rPr>
          <w:rFonts w:ascii="Arial" w:hAnsi="Arial" w:cs="Arial"/>
        </w:rPr>
        <w:t xml:space="preserve">) składanych wraz z wnioskiem o dofinansowanie w WOD2021 są zgodne ze stanem faktycznym i prawnym. </w:t>
      </w:r>
    </w:p>
    <w:p w14:paraId="0E2D8735" w14:textId="098811B0" w:rsidR="00481DFB" w:rsidRPr="00781003" w:rsidRDefault="007970E9" w:rsidP="00781003">
      <w:pPr>
        <w:pStyle w:val="Akapitzlist"/>
        <w:numPr>
          <w:ilvl w:val="0"/>
          <w:numId w:val="35"/>
        </w:numPr>
        <w:spacing w:before="120" w:after="240" w:line="360" w:lineRule="auto"/>
        <w:contextualSpacing w:val="0"/>
        <w:rPr>
          <w:rFonts w:ascii="Arial" w:hAnsi="Arial" w:cs="Arial"/>
        </w:rPr>
      </w:pPr>
      <w:r w:rsidRPr="00781003">
        <w:rPr>
          <w:rFonts w:ascii="Arial" w:hAnsi="Arial" w:cs="Arial"/>
        </w:rPr>
        <w:t>Oświadczam, że wydatki kwalifikowalne prze</w:t>
      </w:r>
      <w:r w:rsidR="006F6488" w:rsidRPr="00781003">
        <w:rPr>
          <w:rFonts w:ascii="Arial" w:hAnsi="Arial" w:cs="Arial"/>
        </w:rPr>
        <w:t xml:space="preserve">widziane w projekcie nie były, </w:t>
      </w:r>
      <w:r w:rsidRPr="00781003">
        <w:rPr>
          <w:rFonts w:ascii="Arial" w:hAnsi="Arial" w:cs="Arial"/>
        </w:rPr>
        <w:t xml:space="preserve">nie są </w:t>
      </w:r>
      <w:r w:rsidR="006F6488" w:rsidRPr="00781003">
        <w:rPr>
          <w:rFonts w:ascii="Arial" w:hAnsi="Arial" w:cs="Arial"/>
        </w:rPr>
        <w:t xml:space="preserve">i nie będą </w:t>
      </w:r>
      <w:r w:rsidRPr="00781003">
        <w:rPr>
          <w:rFonts w:ascii="Arial" w:hAnsi="Arial" w:cs="Arial"/>
        </w:rPr>
        <w:t xml:space="preserve">współfinansowane z innych programów operacyjnych lub </w:t>
      </w:r>
      <w:r w:rsidR="006F6488" w:rsidRPr="00781003">
        <w:rPr>
          <w:rFonts w:ascii="Arial" w:hAnsi="Arial" w:cs="Arial"/>
        </w:rPr>
        <w:br/>
      </w:r>
      <w:r w:rsidRPr="00781003">
        <w:rPr>
          <w:rFonts w:ascii="Arial" w:hAnsi="Arial" w:cs="Arial"/>
        </w:rPr>
        <w:t xml:space="preserve">z instrumentów unijnych. </w:t>
      </w:r>
    </w:p>
    <w:p w14:paraId="482CD9C0" w14:textId="77777777" w:rsidR="00481DFB" w:rsidRPr="00781003" w:rsidRDefault="007970E9" w:rsidP="00781003">
      <w:pPr>
        <w:pStyle w:val="Akapitzlist"/>
        <w:numPr>
          <w:ilvl w:val="0"/>
          <w:numId w:val="35"/>
        </w:numPr>
        <w:spacing w:before="120" w:after="240" w:line="360" w:lineRule="auto"/>
        <w:contextualSpacing w:val="0"/>
        <w:rPr>
          <w:rFonts w:ascii="Arial" w:hAnsi="Arial" w:cs="Arial"/>
        </w:rPr>
      </w:pPr>
      <w:r w:rsidRPr="00781003">
        <w:rPr>
          <w:rFonts w:ascii="Arial" w:hAnsi="Arial" w:cs="Arial"/>
        </w:rPr>
        <w:t xml:space="preserve">Oświadczam, iż w przypadku otrzymania dofinansowania na realizację projektu nie naruszę zasady zakazu podwójnego finansowania, oznaczającej niedozwolone zrefundowanie całkowite lub częściowe danego wydatku dwa razy ze środków publicznych (wspólnotowych </w:t>
      </w:r>
      <w:r w:rsidR="00973D5B" w:rsidRPr="00781003">
        <w:rPr>
          <w:rFonts w:ascii="Arial" w:hAnsi="Arial" w:cs="Arial"/>
        </w:rPr>
        <w:t xml:space="preserve">lub krajowych) zgodnie z zapisami </w:t>
      </w:r>
      <w:r w:rsidR="00973D5B" w:rsidRPr="00781003">
        <w:rPr>
          <w:rFonts w:ascii="Arial" w:hAnsi="Arial" w:cs="Arial"/>
          <w:i/>
        </w:rPr>
        <w:t>Wytycznych dotyczących kwalifikowalności wydatków na lata 2021-2027</w:t>
      </w:r>
      <w:r w:rsidR="00F90D87" w:rsidRPr="00781003">
        <w:rPr>
          <w:rFonts w:ascii="Arial" w:hAnsi="Arial" w:cs="Arial"/>
          <w:i/>
        </w:rPr>
        <w:t>.</w:t>
      </w:r>
    </w:p>
    <w:p w14:paraId="3585C8D4" w14:textId="77777777" w:rsidR="00481DFB" w:rsidRPr="00781003" w:rsidRDefault="007970E9" w:rsidP="00781003">
      <w:pPr>
        <w:pStyle w:val="Akapitzlist"/>
        <w:numPr>
          <w:ilvl w:val="0"/>
          <w:numId w:val="35"/>
        </w:numPr>
        <w:spacing w:before="120" w:after="240" w:line="360" w:lineRule="auto"/>
        <w:contextualSpacing w:val="0"/>
        <w:rPr>
          <w:rFonts w:ascii="Arial" w:hAnsi="Arial" w:cs="Arial"/>
        </w:rPr>
      </w:pPr>
      <w:r w:rsidRPr="00781003">
        <w:rPr>
          <w:rFonts w:ascii="Arial" w:hAnsi="Arial" w:cs="Arial"/>
        </w:rPr>
        <w:t xml:space="preserve">Oświadczam, że projekt nie został fizycznie ukończony lub w pełni </w:t>
      </w:r>
      <w:r w:rsidR="002E4272" w:rsidRPr="00781003">
        <w:rPr>
          <w:rFonts w:ascii="Arial" w:hAnsi="Arial" w:cs="Arial"/>
        </w:rPr>
        <w:t>wdrożony</w:t>
      </w:r>
      <w:r w:rsidRPr="00781003">
        <w:rPr>
          <w:rFonts w:ascii="Arial" w:hAnsi="Arial" w:cs="Arial"/>
        </w:rPr>
        <w:t xml:space="preserve"> </w:t>
      </w:r>
      <w:r w:rsidR="00C96015" w:rsidRPr="00781003">
        <w:rPr>
          <w:rFonts w:ascii="Arial" w:hAnsi="Arial" w:cs="Arial"/>
        </w:rPr>
        <w:br/>
      </w:r>
      <w:r w:rsidRPr="00781003">
        <w:rPr>
          <w:rFonts w:ascii="Arial" w:hAnsi="Arial" w:cs="Arial"/>
        </w:rPr>
        <w:t xml:space="preserve">w rozumieniu art. </w:t>
      </w:r>
      <w:r w:rsidR="001B5F79" w:rsidRPr="00781003">
        <w:rPr>
          <w:rFonts w:ascii="Arial" w:hAnsi="Arial" w:cs="Arial"/>
        </w:rPr>
        <w:t>63 ust. 6</w:t>
      </w:r>
      <w:r w:rsidRPr="00781003">
        <w:rPr>
          <w:rFonts w:ascii="Arial" w:hAnsi="Arial" w:cs="Arial"/>
        </w:rPr>
        <w:t xml:space="preserve"> </w:t>
      </w:r>
      <w:r w:rsidR="00796958" w:rsidRPr="00781003">
        <w:rPr>
          <w:rFonts w:ascii="Arial" w:hAnsi="Arial" w:cs="Arial"/>
        </w:rPr>
        <w:t xml:space="preserve">rozporządzenia Parlamentu Europejskiego i Rady (UE) nr 2021/1060 z dnia 24 czerwca 2021 r.  </w:t>
      </w:r>
      <w:r w:rsidRPr="00781003">
        <w:rPr>
          <w:rFonts w:ascii="Arial" w:hAnsi="Arial" w:cs="Arial"/>
        </w:rPr>
        <w:t xml:space="preserve">przed </w:t>
      </w:r>
      <w:r w:rsidR="00DF12B1" w:rsidRPr="00781003">
        <w:rPr>
          <w:rFonts w:ascii="Arial" w:hAnsi="Arial" w:cs="Arial"/>
        </w:rPr>
        <w:t>przedłożeniem</w:t>
      </w:r>
      <w:r w:rsidRPr="00781003">
        <w:rPr>
          <w:rFonts w:ascii="Arial" w:hAnsi="Arial" w:cs="Arial"/>
        </w:rPr>
        <w:t xml:space="preserve"> niniejszego wniosku o dofinansowanie.</w:t>
      </w:r>
    </w:p>
    <w:p w14:paraId="55E495AE" w14:textId="42E8887E" w:rsidR="007970E9" w:rsidRPr="00781003" w:rsidRDefault="007970E9" w:rsidP="00781003">
      <w:pPr>
        <w:pStyle w:val="Akapitzlist"/>
        <w:numPr>
          <w:ilvl w:val="0"/>
          <w:numId w:val="35"/>
        </w:numPr>
        <w:spacing w:line="360" w:lineRule="auto"/>
        <w:rPr>
          <w:rFonts w:ascii="Arial" w:hAnsi="Arial" w:cs="Arial"/>
        </w:rPr>
      </w:pPr>
      <w:r w:rsidRPr="00781003">
        <w:rPr>
          <w:rFonts w:ascii="Arial" w:hAnsi="Arial" w:cs="Arial"/>
        </w:rPr>
        <w:t>Oświadczam, że projekt nie dotyczy:</w:t>
      </w:r>
    </w:p>
    <w:p w14:paraId="779A9EA6" w14:textId="77777777" w:rsidR="00C53C29" w:rsidRPr="00781003" w:rsidRDefault="00B54DD4" w:rsidP="00C53C29">
      <w:pPr>
        <w:pStyle w:val="Akapitzlist"/>
        <w:numPr>
          <w:ilvl w:val="0"/>
          <w:numId w:val="42"/>
        </w:numPr>
        <w:spacing w:line="360" w:lineRule="auto"/>
        <w:rPr>
          <w:rFonts w:ascii="Arial" w:hAnsi="Arial" w:cs="Arial"/>
        </w:rPr>
      </w:pPr>
      <w:r w:rsidRPr="00781003">
        <w:rPr>
          <w:rFonts w:ascii="Arial" w:hAnsi="Arial" w:cs="Arial"/>
        </w:rPr>
        <w:t>likwidacji lub budowy elektrowni jądrowych,</w:t>
      </w:r>
    </w:p>
    <w:p w14:paraId="3F6E6E82" w14:textId="77777777" w:rsidR="00C53C29" w:rsidRDefault="00B54DD4" w:rsidP="00C53C29">
      <w:pPr>
        <w:pStyle w:val="Akapitzlist"/>
        <w:numPr>
          <w:ilvl w:val="0"/>
          <w:numId w:val="42"/>
        </w:numPr>
        <w:spacing w:line="360" w:lineRule="auto"/>
        <w:rPr>
          <w:rFonts w:ascii="Arial" w:hAnsi="Arial" w:cs="Arial"/>
        </w:rPr>
      </w:pPr>
      <w:r w:rsidRPr="00781003">
        <w:rPr>
          <w:rFonts w:ascii="Arial" w:hAnsi="Arial" w:cs="Arial"/>
        </w:rPr>
        <w:t xml:space="preserve">inwestycji służących redukcji emisji gazów cieplarnianych pochodzących z wykazu działań wymienionych </w:t>
      </w:r>
      <w:r w:rsidRPr="00C53C29">
        <w:rPr>
          <w:rFonts w:ascii="Arial" w:hAnsi="Arial" w:cs="Arial"/>
        </w:rPr>
        <w:t>w załączniku I do dyrektywy 2003/87/WE,</w:t>
      </w:r>
    </w:p>
    <w:p w14:paraId="23ED10A0" w14:textId="77777777" w:rsidR="00C53C29" w:rsidRDefault="00B54DD4" w:rsidP="00C53C29">
      <w:pPr>
        <w:pStyle w:val="Akapitzlist"/>
        <w:numPr>
          <w:ilvl w:val="0"/>
          <w:numId w:val="42"/>
        </w:numPr>
        <w:spacing w:line="360" w:lineRule="auto"/>
        <w:rPr>
          <w:rFonts w:ascii="Arial" w:hAnsi="Arial" w:cs="Arial"/>
        </w:rPr>
      </w:pPr>
      <w:r w:rsidRPr="00C53C29">
        <w:rPr>
          <w:rFonts w:ascii="Arial" w:hAnsi="Arial" w:cs="Arial"/>
        </w:rPr>
        <w:t>wytwarzania, przetwórstwa i wprowadzania do obrotu tytoniu i wyrobów tytoniowych,</w:t>
      </w:r>
    </w:p>
    <w:p w14:paraId="66000E95" w14:textId="77777777" w:rsidR="00C53C29" w:rsidRDefault="00464146" w:rsidP="00C53C29">
      <w:pPr>
        <w:pStyle w:val="Akapitzlist"/>
        <w:numPr>
          <w:ilvl w:val="0"/>
          <w:numId w:val="42"/>
        </w:numPr>
        <w:spacing w:line="360" w:lineRule="auto"/>
        <w:rPr>
          <w:rFonts w:ascii="Arial" w:hAnsi="Arial" w:cs="Arial"/>
        </w:rPr>
      </w:pPr>
      <w:r w:rsidRPr="00C53C29">
        <w:rPr>
          <w:rFonts w:ascii="Arial" w:hAnsi="Arial" w:cs="Arial"/>
        </w:rPr>
        <w:t>przedsiębiorstw znajdujących</w:t>
      </w:r>
      <w:r w:rsidR="00B54DD4" w:rsidRPr="00C53C29">
        <w:rPr>
          <w:rFonts w:ascii="Arial" w:hAnsi="Arial" w:cs="Arial"/>
        </w:rPr>
        <w:t xml:space="preserve"> się</w:t>
      </w:r>
      <w:r w:rsidRPr="00C53C29">
        <w:rPr>
          <w:rFonts w:ascii="Arial" w:hAnsi="Arial" w:cs="Arial"/>
        </w:rPr>
        <w:t xml:space="preserve"> w trudnej sytuacji zdefiniowanych</w:t>
      </w:r>
      <w:r w:rsidR="00B54DD4" w:rsidRPr="00C53C29">
        <w:rPr>
          <w:rFonts w:ascii="Arial" w:hAnsi="Arial" w:cs="Arial"/>
        </w:rPr>
        <w:t xml:space="preserve"> </w:t>
      </w:r>
      <w:r w:rsidR="00AC294C" w:rsidRPr="00C53C29">
        <w:rPr>
          <w:rFonts w:ascii="Arial" w:hAnsi="Arial" w:cs="Arial"/>
        </w:rPr>
        <w:br/>
      </w:r>
      <w:r w:rsidR="00B54DD4" w:rsidRPr="00C53C29">
        <w:rPr>
          <w:rFonts w:ascii="Arial" w:hAnsi="Arial" w:cs="Arial"/>
        </w:rPr>
        <w:t xml:space="preserve">w art. 2 pkt 18 rozporządzenia (UE) nr 651/2014, chyba że jest to dozwolone </w:t>
      </w:r>
      <w:r w:rsidR="00A85F32" w:rsidRPr="00C53C29">
        <w:rPr>
          <w:rFonts w:ascii="Arial" w:hAnsi="Arial" w:cs="Arial"/>
        </w:rPr>
        <w:br/>
      </w:r>
      <w:r w:rsidR="00B54DD4" w:rsidRPr="00C53C29">
        <w:rPr>
          <w:rFonts w:ascii="Arial" w:hAnsi="Arial" w:cs="Arial"/>
        </w:rPr>
        <w:lastRenderedPageBreak/>
        <w:t xml:space="preserve">w ramach pomocy de </w:t>
      </w:r>
      <w:proofErr w:type="spellStart"/>
      <w:r w:rsidR="00B54DD4" w:rsidRPr="00C53C29">
        <w:rPr>
          <w:rFonts w:ascii="Arial" w:hAnsi="Arial" w:cs="Arial"/>
        </w:rPr>
        <w:t>minimis</w:t>
      </w:r>
      <w:proofErr w:type="spellEnd"/>
      <w:r w:rsidR="00B54DD4" w:rsidRPr="00C53C29">
        <w:rPr>
          <w:rFonts w:ascii="Arial" w:hAnsi="Arial" w:cs="Arial"/>
        </w:rPr>
        <w:t xml:space="preserve"> lub tymczasowych zasad pomocy państwa ustanowionych w celu odpowiedzi na wystąpienie wyjątkowych okoliczności,</w:t>
      </w:r>
    </w:p>
    <w:p w14:paraId="54E16D8B" w14:textId="77777777" w:rsidR="00C53C29" w:rsidRDefault="00B54DD4" w:rsidP="00C53C29">
      <w:pPr>
        <w:pStyle w:val="Akapitzlist"/>
        <w:numPr>
          <w:ilvl w:val="0"/>
          <w:numId w:val="42"/>
        </w:numPr>
        <w:spacing w:line="360" w:lineRule="auto"/>
        <w:rPr>
          <w:rFonts w:ascii="Arial" w:hAnsi="Arial" w:cs="Arial"/>
        </w:rPr>
      </w:pPr>
      <w:r w:rsidRPr="00C53C29">
        <w:rPr>
          <w:rFonts w:ascii="Arial" w:hAnsi="Arial" w:cs="Arial"/>
        </w:rPr>
        <w:t xml:space="preserve">inwestycji w infrastrukturę portów lotniczych, z wyjątkiem regionów najbardziej oddalonych lub istniejących regionalnych portów lotniczych zdefiniowanych w art. 2 pkt 153 rozporządzenia (UE) nr 651/2014 w każdym z następujących przypadków: </w:t>
      </w:r>
    </w:p>
    <w:p w14:paraId="74E6407C" w14:textId="77777777" w:rsidR="00C53C29" w:rsidRDefault="00464146" w:rsidP="00C53C29">
      <w:pPr>
        <w:pStyle w:val="Akapitzlist"/>
        <w:numPr>
          <w:ilvl w:val="1"/>
          <w:numId w:val="42"/>
        </w:numPr>
        <w:spacing w:line="360" w:lineRule="auto"/>
        <w:rPr>
          <w:rFonts w:ascii="Arial" w:hAnsi="Arial" w:cs="Arial"/>
        </w:rPr>
      </w:pPr>
      <w:r w:rsidRPr="00C53C29">
        <w:rPr>
          <w:rFonts w:ascii="Arial" w:hAnsi="Arial" w:cs="Arial"/>
        </w:rPr>
        <w:t>inwestycji</w:t>
      </w:r>
      <w:r w:rsidR="00B54DD4" w:rsidRPr="00C53C29">
        <w:rPr>
          <w:rFonts w:ascii="Arial" w:hAnsi="Arial" w:cs="Arial"/>
        </w:rPr>
        <w:t xml:space="preserve"> w środki łagodzą</w:t>
      </w:r>
      <w:r w:rsidRPr="00C53C29">
        <w:rPr>
          <w:rFonts w:ascii="Arial" w:hAnsi="Arial" w:cs="Arial"/>
        </w:rPr>
        <w:t xml:space="preserve">ce oddziaływanie na środowisko </w:t>
      </w:r>
      <w:r w:rsidR="00B54DD4" w:rsidRPr="00C53C29">
        <w:rPr>
          <w:rFonts w:ascii="Arial" w:hAnsi="Arial" w:cs="Arial"/>
        </w:rPr>
        <w:t>lub</w:t>
      </w:r>
    </w:p>
    <w:p w14:paraId="6474EB58" w14:textId="77777777" w:rsidR="00623475" w:rsidRDefault="00464146" w:rsidP="00623475">
      <w:pPr>
        <w:pStyle w:val="Akapitzlist"/>
        <w:numPr>
          <w:ilvl w:val="1"/>
          <w:numId w:val="42"/>
        </w:numPr>
        <w:spacing w:line="360" w:lineRule="auto"/>
        <w:rPr>
          <w:rFonts w:ascii="Arial" w:hAnsi="Arial" w:cs="Arial"/>
        </w:rPr>
      </w:pPr>
      <w:r w:rsidRPr="00C53C29">
        <w:rPr>
          <w:rFonts w:ascii="Arial" w:hAnsi="Arial" w:cs="Arial"/>
        </w:rPr>
        <w:t>inwestycji</w:t>
      </w:r>
      <w:r w:rsidR="00B54DD4" w:rsidRPr="00C53C29">
        <w:rPr>
          <w:rFonts w:ascii="Arial" w:hAnsi="Arial" w:cs="Arial"/>
        </w:rPr>
        <w:t xml:space="preserve"> w ochronę, bezpieczeństwo, jak i systemy zarządzania ruchem lotniczym wynik</w:t>
      </w:r>
      <w:r w:rsidRPr="00C53C29">
        <w:rPr>
          <w:rFonts w:ascii="Arial" w:hAnsi="Arial" w:cs="Arial"/>
        </w:rPr>
        <w:t>ających z badań nad syste</w:t>
      </w:r>
      <w:r w:rsidR="00B54DD4" w:rsidRPr="00C53C29">
        <w:rPr>
          <w:rFonts w:ascii="Arial" w:hAnsi="Arial" w:cs="Arial"/>
        </w:rPr>
        <w:t>mem zarządzania ruchem lotniczym w jednolitej europejskiej przestrzeni powietrznej,</w:t>
      </w:r>
    </w:p>
    <w:p w14:paraId="463B485D" w14:textId="77777777" w:rsidR="00623475" w:rsidRDefault="00B54DD4" w:rsidP="00623475">
      <w:pPr>
        <w:pStyle w:val="Akapitzlist"/>
        <w:numPr>
          <w:ilvl w:val="0"/>
          <w:numId w:val="42"/>
        </w:numPr>
        <w:spacing w:line="360" w:lineRule="auto"/>
        <w:rPr>
          <w:rFonts w:ascii="Arial" w:hAnsi="Arial" w:cs="Arial"/>
        </w:rPr>
      </w:pPr>
      <w:r w:rsidRPr="00623475">
        <w:rPr>
          <w:rFonts w:ascii="Arial" w:hAnsi="Arial" w:cs="Arial"/>
        </w:rPr>
        <w:t xml:space="preserve">inwestycji w zakresie składowania odpadów, z wyjątkiem: </w:t>
      </w:r>
    </w:p>
    <w:p w14:paraId="664BBBA9" w14:textId="77777777" w:rsidR="00623475" w:rsidRDefault="00B54DD4" w:rsidP="00623475">
      <w:pPr>
        <w:pStyle w:val="Akapitzlist"/>
        <w:numPr>
          <w:ilvl w:val="1"/>
          <w:numId w:val="42"/>
        </w:numPr>
        <w:spacing w:line="360" w:lineRule="auto"/>
        <w:rPr>
          <w:rFonts w:ascii="Arial" w:hAnsi="Arial" w:cs="Arial"/>
        </w:rPr>
      </w:pPr>
      <w:r w:rsidRPr="00623475">
        <w:rPr>
          <w:rFonts w:ascii="Arial" w:hAnsi="Arial" w:cs="Arial"/>
        </w:rPr>
        <w:t xml:space="preserve">w odniesieniu do regionów najbardziej oddalonych – wyłącznie </w:t>
      </w:r>
      <w:r w:rsidR="00A85F32" w:rsidRPr="00623475">
        <w:rPr>
          <w:rFonts w:ascii="Arial" w:hAnsi="Arial" w:cs="Arial"/>
        </w:rPr>
        <w:br/>
      </w:r>
      <w:r w:rsidRPr="00623475">
        <w:rPr>
          <w:rFonts w:ascii="Arial" w:hAnsi="Arial" w:cs="Arial"/>
        </w:rPr>
        <w:t>w należycie uzasadnionyc</w:t>
      </w:r>
      <w:r w:rsidR="00464146" w:rsidRPr="00623475">
        <w:rPr>
          <w:rFonts w:ascii="Arial" w:hAnsi="Arial" w:cs="Arial"/>
        </w:rPr>
        <w:t>h przypadkach</w:t>
      </w:r>
      <w:r w:rsidRPr="00623475">
        <w:rPr>
          <w:rFonts w:ascii="Arial" w:hAnsi="Arial" w:cs="Arial"/>
        </w:rPr>
        <w:t xml:space="preserve"> lub </w:t>
      </w:r>
    </w:p>
    <w:p w14:paraId="3C73497B" w14:textId="77777777" w:rsidR="00623475" w:rsidRDefault="00B54DD4" w:rsidP="00623475">
      <w:pPr>
        <w:pStyle w:val="Akapitzlist"/>
        <w:numPr>
          <w:ilvl w:val="1"/>
          <w:numId w:val="42"/>
        </w:numPr>
        <w:spacing w:line="360" w:lineRule="auto"/>
        <w:rPr>
          <w:rFonts w:ascii="Arial" w:hAnsi="Arial" w:cs="Arial"/>
        </w:rPr>
      </w:pPr>
      <w:r w:rsidRPr="00623475">
        <w:rPr>
          <w:rFonts w:ascii="Arial" w:hAnsi="Arial" w:cs="Arial"/>
        </w:rPr>
        <w:t>inwestycji w zakresie zamykania, przekształcania lub zabezpieczania istniejących składowisk, pod warunkiem że takie inwestycje nie zwiększają ich przepustowości</w:t>
      </w:r>
      <w:r w:rsidR="00464146" w:rsidRPr="00623475">
        <w:rPr>
          <w:rFonts w:ascii="Arial" w:hAnsi="Arial" w:cs="Arial"/>
        </w:rPr>
        <w:t>,</w:t>
      </w:r>
    </w:p>
    <w:p w14:paraId="7D1201BC" w14:textId="77777777" w:rsidR="00623475" w:rsidRDefault="00B54DD4" w:rsidP="00623475">
      <w:pPr>
        <w:pStyle w:val="Akapitzlist"/>
        <w:numPr>
          <w:ilvl w:val="0"/>
          <w:numId w:val="42"/>
        </w:numPr>
        <w:spacing w:line="360" w:lineRule="auto"/>
        <w:rPr>
          <w:rFonts w:ascii="Arial" w:hAnsi="Arial" w:cs="Arial"/>
        </w:rPr>
      </w:pPr>
      <w:r w:rsidRPr="00623475">
        <w:rPr>
          <w:rFonts w:ascii="Arial" w:hAnsi="Arial" w:cs="Arial"/>
        </w:rPr>
        <w:t>inwestycji służących zwiększeniu przepustowości obiektów przetwarzani</w:t>
      </w:r>
      <w:r w:rsidR="00464146" w:rsidRPr="00623475">
        <w:rPr>
          <w:rFonts w:ascii="Arial" w:hAnsi="Arial" w:cs="Arial"/>
        </w:rPr>
        <w:t>a odpadów resztkowych</w:t>
      </w:r>
      <w:r w:rsidRPr="00623475">
        <w:rPr>
          <w:rFonts w:ascii="Arial" w:hAnsi="Arial" w:cs="Arial"/>
        </w:rPr>
        <w:t xml:space="preserve"> z wyjątkiem: </w:t>
      </w:r>
    </w:p>
    <w:p w14:paraId="4ADD4B58" w14:textId="77777777" w:rsidR="00623475" w:rsidRDefault="00B54DD4" w:rsidP="00623475">
      <w:pPr>
        <w:pStyle w:val="Akapitzlist"/>
        <w:numPr>
          <w:ilvl w:val="1"/>
          <w:numId w:val="42"/>
        </w:numPr>
        <w:spacing w:line="360" w:lineRule="auto"/>
        <w:rPr>
          <w:rFonts w:ascii="Arial" w:hAnsi="Arial" w:cs="Arial"/>
        </w:rPr>
      </w:pPr>
      <w:r w:rsidRPr="00623475">
        <w:rPr>
          <w:rFonts w:ascii="Arial" w:hAnsi="Arial" w:cs="Arial"/>
        </w:rPr>
        <w:t xml:space="preserve">w odniesieniu do regionów najbardziej oddalonych – wyłącznie </w:t>
      </w:r>
      <w:r w:rsidR="00A85F32" w:rsidRPr="00623475">
        <w:rPr>
          <w:rFonts w:ascii="Arial" w:hAnsi="Arial" w:cs="Arial"/>
        </w:rPr>
        <w:br/>
      </w:r>
      <w:r w:rsidRPr="00623475">
        <w:rPr>
          <w:rFonts w:ascii="Arial" w:hAnsi="Arial" w:cs="Arial"/>
        </w:rPr>
        <w:t>w należycie uzasadnionych przypadkach,</w:t>
      </w:r>
    </w:p>
    <w:p w14:paraId="56CEF3F3" w14:textId="77777777" w:rsidR="00623475" w:rsidRDefault="00B54DD4" w:rsidP="00623475">
      <w:pPr>
        <w:pStyle w:val="Akapitzlist"/>
        <w:numPr>
          <w:ilvl w:val="1"/>
          <w:numId w:val="42"/>
        </w:numPr>
        <w:spacing w:line="360" w:lineRule="auto"/>
        <w:rPr>
          <w:rFonts w:ascii="Arial" w:hAnsi="Arial" w:cs="Arial"/>
        </w:rPr>
      </w:pPr>
      <w:r w:rsidRPr="00623475">
        <w:rPr>
          <w:rFonts w:ascii="Arial" w:hAnsi="Arial" w:cs="Arial"/>
        </w:rPr>
        <w:t>inwestycji w technologie odzyskiwania materiałów z odpadów resztkowych do celów gospodarki o obiegu zamkniętym; L 231/76 PL Dziennik Urzędowy Unii Europejskiej 30.6.2021,</w:t>
      </w:r>
    </w:p>
    <w:p w14:paraId="0169A2CE" w14:textId="77777777" w:rsidR="00623475" w:rsidRDefault="00B54DD4" w:rsidP="00623475">
      <w:pPr>
        <w:pStyle w:val="Akapitzlist"/>
        <w:numPr>
          <w:ilvl w:val="0"/>
          <w:numId w:val="42"/>
        </w:numPr>
        <w:spacing w:line="360" w:lineRule="auto"/>
        <w:rPr>
          <w:rFonts w:ascii="Arial" w:hAnsi="Arial" w:cs="Arial"/>
        </w:rPr>
      </w:pPr>
      <w:r w:rsidRPr="00623475">
        <w:rPr>
          <w:rFonts w:ascii="Arial" w:hAnsi="Arial" w:cs="Arial"/>
        </w:rPr>
        <w:t xml:space="preserve">inwestycji w zakresie produkcji, przetwarzania, transportu, dystrybucji, magazynowania lub spalania paliw kopalnych, z wyjątkiem: </w:t>
      </w:r>
    </w:p>
    <w:p w14:paraId="6D24F168" w14:textId="77777777" w:rsidR="00623475" w:rsidRDefault="00B54DD4" w:rsidP="00623475">
      <w:pPr>
        <w:pStyle w:val="Akapitzlist"/>
        <w:numPr>
          <w:ilvl w:val="1"/>
          <w:numId w:val="42"/>
        </w:numPr>
        <w:spacing w:line="360" w:lineRule="auto"/>
        <w:rPr>
          <w:rFonts w:ascii="Arial" w:hAnsi="Arial" w:cs="Arial"/>
        </w:rPr>
      </w:pPr>
      <w:r w:rsidRPr="00623475">
        <w:rPr>
          <w:rFonts w:ascii="Arial" w:hAnsi="Arial" w:cs="Arial"/>
        </w:rPr>
        <w:t xml:space="preserve">wymiany systemów ciepłowniczych zasilanych stałymi paliwami kopalnymi, tj. węglem kamiennym, torfem, węglem brunatnym, łupkami bitumicznymi, na systemy grzewcze zasilane gazem ziemnym w celu: </w:t>
      </w:r>
    </w:p>
    <w:p w14:paraId="77697311" w14:textId="77777777" w:rsidR="00623475" w:rsidRDefault="00B54DD4" w:rsidP="00623475">
      <w:pPr>
        <w:pStyle w:val="Akapitzlist"/>
        <w:numPr>
          <w:ilvl w:val="2"/>
          <w:numId w:val="42"/>
        </w:numPr>
        <w:spacing w:line="360" w:lineRule="auto"/>
        <w:rPr>
          <w:rFonts w:ascii="Arial" w:hAnsi="Arial" w:cs="Arial"/>
        </w:rPr>
      </w:pPr>
      <w:r w:rsidRPr="00623475">
        <w:rPr>
          <w:rFonts w:ascii="Arial" w:hAnsi="Arial" w:cs="Arial"/>
        </w:rPr>
        <w:t>modernizacji systemów ciepłowniczych i chłodniczych do stanu „efektywnego</w:t>
      </w:r>
      <w:r w:rsidR="00464146" w:rsidRPr="00623475">
        <w:rPr>
          <w:rFonts w:ascii="Arial" w:hAnsi="Arial" w:cs="Arial"/>
        </w:rPr>
        <w:t xml:space="preserve"> systemu ciepłowniczego i chłod</w:t>
      </w:r>
      <w:r w:rsidRPr="00623475">
        <w:rPr>
          <w:rFonts w:ascii="Arial" w:hAnsi="Arial" w:cs="Arial"/>
        </w:rPr>
        <w:t xml:space="preserve">niczego”, zdefiniowanego w art. 2 pkt 41 dyrektywy 2012/27/UE, </w:t>
      </w:r>
    </w:p>
    <w:p w14:paraId="231DAF6D" w14:textId="77777777" w:rsidR="00623475" w:rsidRDefault="00B54DD4" w:rsidP="00623475">
      <w:pPr>
        <w:pStyle w:val="Akapitzlist"/>
        <w:numPr>
          <w:ilvl w:val="2"/>
          <w:numId w:val="42"/>
        </w:numPr>
        <w:spacing w:line="360" w:lineRule="auto"/>
        <w:rPr>
          <w:rFonts w:ascii="Arial" w:hAnsi="Arial" w:cs="Arial"/>
        </w:rPr>
      </w:pPr>
      <w:r w:rsidRPr="00623475">
        <w:rPr>
          <w:rFonts w:ascii="Arial" w:hAnsi="Arial" w:cs="Arial"/>
        </w:rPr>
        <w:t>modernizacji elektrociepłowni do stanu „wysokosprawnej kogeneracji”, zdef</w:t>
      </w:r>
      <w:r w:rsidR="00464146" w:rsidRPr="00623475">
        <w:rPr>
          <w:rFonts w:ascii="Arial" w:hAnsi="Arial" w:cs="Arial"/>
        </w:rPr>
        <w:t>iniowanej w art. 2 pkt 34 dyrek</w:t>
      </w:r>
      <w:r w:rsidRPr="00623475">
        <w:rPr>
          <w:rFonts w:ascii="Arial" w:hAnsi="Arial" w:cs="Arial"/>
        </w:rPr>
        <w:t xml:space="preserve">tywy 2012/27/UE, </w:t>
      </w:r>
    </w:p>
    <w:p w14:paraId="729B1F33" w14:textId="77777777" w:rsidR="00623475" w:rsidRDefault="00B54DD4" w:rsidP="00623475">
      <w:pPr>
        <w:pStyle w:val="Akapitzlist"/>
        <w:numPr>
          <w:ilvl w:val="2"/>
          <w:numId w:val="42"/>
        </w:numPr>
        <w:spacing w:line="360" w:lineRule="auto"/>
        <w:rPr>
          <w:rFonts w:ascii="Arial" w:hAnsi="Arial" w:cs="Arial"/>
        </w:rPr>
      </w:pPr>
      <w:r w:rsidRPr="00623475">
        <w:rPr>
          <w:rFonts w:ascii="Arial" w:hAnsi="Arial" w:cs="Arial"/>
        </w:rPr>
        <w:lastRenderedPageBreak/>
        <w:t xml:space="preserve">inwestycji w wymianę instalacji zasilanych węglem kamiennym, torfem, węglem brunatnym lub łupkami bitumicznymi, na kotły </w:t>
      </w:r>
      <w:r w:rsidR="00A85F32" w:rsidRPr="00623475">
        <w:rPr>
          <w:rFonts w:ascii="Arial" w:hAnsi="Arial" w:cs="Arial"/>
        </w:rPr>
        <w:br/>
      </w:r>
      <w:r w:rsidRPr="00623475">
        <w:rPr>
          <w:rFonts w:ascii="Arial" w:hAnsi="Arial" w:cs="Arial"/>
        </w:rPr>
        <w:t>i systemy ciepłownicze zasilane gazem ziemnym w budynkach mieszkalnych i niemieszkalnych,</w:t>
      </w:r>
    </w:p>
    <w:p w14:paraId="4D1E1BA5" w14:textId="77777777" w:rsidR="00623475" w:rsidRDefault="00B54DD4" w:rsidP="00623475">
      <w:pPr>
        <w:pStyle w:val="Akapitzlist"/>
        <w:numPr>
          <w:ilvl w:val="1"/>
          <w:numId w:val="42"/>
        </w:numPr>
        <w:spacing w:line="360" w:lineRule="auto"/>
        <w:rPr>
          <w:rFonts w:ascii="Arial" w:hAnsi="Arial" w:cs="Arial"/>
        </w:rPr>
      </w:pPr>
      <w:r w:rsidRPr="00623475">
        <w:rPr>
          <w:rFonts w:ascii="Arial" w:hAnsi="Arial" w:cs="Arial"/>
        </w:rPr>
        <w:t>inwestycji w rozbudowę, zmianę przeznaczenia, przekształcenie lub modernizację sieci przesyłowych i dystrybucyjnych ga</w:t>
      </w:r>
      <w:r w:rsidR="00A85F32" w:rsidRPr="00623475">
        <w:rPr>
          <w:rFonts w:ascii="Arial" w:hAnsi="Arial" w:cs="Arial"/>
        </w:rPr>
        <w:t xml:space="preserve">zu pod </w:t>
      </w:r>
      <w:r w:rsidRPr="00623475">
        <w:rPr>
          <w:rFonts w:ascii="Arial" w:hAnsi="Arial" w:cs="Arial"/>
        </w:rPr>
        <w:t xml:space="preserve">warunkiem, że inwestycje takie przygotowują te sieci na wprowadzenie do systemu gazów odnawialnych i niskoemisyjnych, takich jak wodór, </w:t>
      </w:r>
      <w:proofErr w:type="spellStart"/>
      <w:r w:rsidRPr="00623475">
        <w:rPr>
          <w:rFonts w:ascii="Arial" w:hAnsi="Arial" w:cs="Arial"/>
        </w:rPr>
        <w:t>biometan</w:t>
      </w:r>
      <w:proofErr w:type="spellEnd"/>
      <w:r w:rsidRPr="00623475">
        <w:rPr>
          <w:rFonts w:ascii="Arial" w:hAnsi="Arial" w:cs="Arial"/>
        </w:rPr>
        <w:t xml:space="preserve"> i gaz syntezowy, oraz umożliwiają zastąpienie instalacji zasilanych stałymi paliwami kopalnymi,</w:t>
      </w:r>
    </w:p>
    <w:p w14:paraId="3BF5DE23" w14:textId="77777777" w:rsidR="00623475" w:rsidRDefault="00B54DD4" w:rsidP="00623475">
      <w:pPr>
        <w:pStyle w:val="Akapitzlist"/>
        <w:numPr>
          <w:ilvl w:val="1"/>
          <w:numId w:val="42"/>
        </w:numPr>
        <w:spacing w:line="360" w:lineRule="auto"/>
        <w:rPr>
          <w:rFonts w:ascii="Arial" w:hAnsi="Arial" w:cs="Arial"/>
        </w:rPr>
      </w:pPr>
      <w:r w:rsidRPr="00623475">
        <w:rPr>
          <w:rFonts w:ascii="Arial" w:hAnsi="Arial" w:cs="Arial"/>
        </w:rPr>
        <w:t xml:space="preserve">inwestycji w: </w:t>
      </w:r>
    </w:p>
    <w:p w14:paraId="6ADB6BA0" w14:textId="77777777" w:rsidR="00623475" w:rsidRDefault="00B54DD4" w:rsidP="00623475">
      <w:pPr>
        <w:pStyle w:val="Akapitzlist"/>
        <w:numPr>
          <w:ilvl w:val="2"/>
          <w:numId w:val="42"/>
        </w:numPr>
        <w:spacing w:line="360" w:lineRule="auto"/>
        <w:rPr>
          <w:rFonts w:ascii="Arial" w:hAnsi="Arial" w:cs="Arial"/>
        </w:rPr>
      </w:pPr>
      <w:r w:rsidRPr="00623475">
        <w:rPr>
          <w:rFonts w:ascii="Arial" w:hAnsi="Arial" w:cs="Arial"/>
        </w:rPr>
        <w:t>ekologicznie czyste pojazdy zdefiniowane w dyrektywie Parlamentu Europe</w:t>
      </w:r>
      <w:r w:rsidR="003A0C99" w:rsidRPr="00623475">
        <w:rPr>
          <w:rFonts w:ascii="Arial" w:hAnsi="Arial" w:cs="Arial"/>
        </w:rPr>
        <w:t>jskiego i Rady 2009/33/WE do celów publicznych</w:t>
      </w:r>
      <w:r w:rsidRPr="00623475">
        <w:rPr>
          <w:rFonts w:ascii="Arial" w:hAnsi="Arial" w:cs="Arial"/>
        </w:rPr>
        <w:t xml:space="preserve"> oraz </w:t>
      </w:r>
    </w:p>
    <w:p w14:paraId="7FD4FDF5" w14:textId="6DCD9534" w:rsidR="00D3664C" w:rsidRDefault="00B54DD4" w:rsidP="00623475">
      <w:pPr>
        <w:pStyle w:val="Akapitzlist"/>
        <w:numPr>
          <w:ilvl w:val="2"/>
          <w:numId w:val="42"/>
        </w:numPr>
        <w:spacing w:line="360" w:lineRule="auto"/>
        <w:rPr>
          <w:rFonts w:ascii="Arial" w:hAnsi="Arial" w:cs="Arial"/>
        </w:rPr>
      </w:pPr>
      <w:r w:rsidRPr="00623475">
        <w:rPr>
          <w:rFonts w:ascii="Arial" w:hAnsi="Arial" w:cs="Arial"/>
        </w:rPr>
        <w:t>pojazdy, statki powietrzne i jednostki pływające zaprojektowane i zbudowane lub przystosowane do użytku przez służby ochrony ludności i straż pożarną.</w:t>
      </w:r>
    </w:p>
    <w:p w14:paraId="53B0C976" w14:textId="4EF754EF" w:rsidR="000F7BF4" w:rsidRPr="00354F15" w:rsidRDefault="000F7BF4" w:rsidP="00AB18BA">
      <w:pPr>
        <w:spacing w:line="360" w:lineRule="auto"/>
        <w:rPr>
          <w:rFonts w:ascii="Arial" w:hAnsi="Arial" w:cs="Arial"/>
          <w:color w:val="FF0000"/>
          <w:szCs w:val="20"/>
        </w:rPr>
      </w:pPr>
    </w:p>
    <w:p w14:paraId="018225AD" w14:textId="77A38B03" w:rsidR="000F7BF4" w:rsidRPr="005C6C31" w:rsidRDefault="000F7BF4" w:rsidP="000F7BF4">
      <w:pPr>
        <w:spacing w:line="360" w:lineRule="auto"/>
        <w:rPr>
          <w:rFonts w:ascii="Arial" w:hAnsi="Arial" w:cs="Arial"/>
          <w:b/>
        </w:rPr>
      </w:pPr>
      <w:r w:rsidRPr="005C6C31">
        <w:rPr>
          <w:rFonts w:ascii="Arial" w:hAnsi="Arial" w:cs="Arial"/>
          <w:b/>
        </w:rPr>
        <w:t>Oświadczenie dotyczące inwestycji produkcyjnych w przedsiębiorstwach innych niż MŚP</w:t>
      </w:r>
    </w:p>
    <w:p w14:paraId="4DC8F339" w14:textId="79C79477" w:rsidR="006C0C8A" w:rsidRPr="005C6C31" w:rsidRDefault="006C0C8A" w:rsidP="005C6C31">
      <w:pPr>
        <w:spacing w:line="360" w:lineRule="auto"/>
        <w:rPr>
          <w:rFonts w:ascii="Arial" w:hAnsi="Arial" w:cs="Arial"/>
          <w:u w:val="single"/>
        </w:rPr>
      </w:pPr>
      <w:r w:rsidRPr="005C6C31">
        <w:rPr>
          <w:rFonts w:ascii="Arial" w:hAnsi="Arial" w:cs="Arial"/>
          <w:u w:val="single"/>
        </w:rPr>
        <w:t>Oświadczenia niezbędne do oceny kryterium merytorycznego:</w:t>
      </w:r>
    </w:p>
    <w:p w14:paraId="3B17C792" w14:textId="0B88AFDD" w:rsidR="00D55E4E" w:rsidRPr="005C6C31" w:rsidRDefault="006C0C8A" w:rsidP="005C6C31">
      <w:pPr>
        <w:spacing w:line="360" w:lineRule="auto"/>
        <w:rPr>
          <w:rFonts w:ascii="Arial" w:hAnsi="Arial" w:cs="Arial"/>
          <w:b/>
        </w:rPr>
      </w:pPr>
      <w:r w:rsidRPr="005C6C31">
        <w:rPr>
          <w:rFonts w:ascii="Arial" w:hAnsi="Arial" w:cs="Arial"/>
          <w:b/>
        </w:rPr>
        <w:t xml:space="preserve">Kryterium nr </w:t>
      </w:r>
      <w:r w:rsidR="00433ADE" w:rsidRPr="005C6C31">
        <w:rPr>
          <w:rFonts w:ascii="Arial" w:hAnsi="Arial" w:cs="Arial"/>
          <w:b/>
        </w:rPr>
        <w:t>5</w:t>
      </w:r>
      <w:r w:rsidRPr="005C6C31">
        <w:rPr>
          <w:rFonts w:ascii="Arial" w:hAnsi="Arial" w:cs="Arial"/>
          <w:b/>
        </w:rPr>
        <w:t>: Inwestycje produkcyjne w przedsiębiorstwach innych niż MŚP</w:t>
      </w:r>
      <w:r w:rsidR="006E34C5">
        <w:rPr>
          <w:rFonts w:ascii="Arial" w:hAnsi="Arial" w:cs="Arial"/>
          <w:b/>
        </w:rPr>
        <w:t xml:space="preserve"> </w:t>
      </w:r>
      <w:r w:rsidR="006E34C5" w:rsidRPr="00902209">
        <w:rPr>
          <w:rFonts w:ascii="Arial" w:hAnsi="Arial" w:cs="Arial"/>
          <w:bCs/>
          <w:i/>
          <w:iCs/>
          <w:color w:val="0070C0"/>
        </w:rPr>
        <w:t>(zaznacz właściwe)</w:t>
      </w:r>
    </w:p>
    <w:p w14:paraId="0D634CD5" w14:textId="031BCF6C" w:rsidR="00020740" w:rsidRPr="005C6C31" w:rsidRDefault="00781003" w:rsidP="00020740">
      <w:pPr>
        <w:spacing w:before="120" w:after="120" w:line="360" w:lineRule="auto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15667612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266F2">
            <w:rPr>
              <w:rFonts w:ascii="MS Gothic" w:eastAsia="MS Gothic" w:hAnsi="MS Gothic" w:cs="Arial" w:hint="eastAsia"/>
            </w:rPr>
            <w:t>☐</w:t>
          </w:r>
        </w:sdtContent>
      </w:sdt>
      <w:r w:rsidR="00020740" w:rsidRPr="005C6C31">
        <w:rPr>
          <w:rFonts w:ascii="Arial" w:hAnsi="Arial" w:cs="Arial"/>
        </w:rPr>
        <w:t xml:space="preserve"> </w:t>
      </w:r>
      <w:r w:rsidR="00020740" w:rsidRPr="005C6C31">
        <w:rPr>
          <w:rFonts w:ascii="Arial" w:hAnsi="Arial" w:cs="Arial"/>
          <w:b/>
          <w:bCs/>
          <w:szCs w:val="20"/>
        </w:rPr>
        <w:t>nie dotyczy</w:t>
      </w:r>
    </w:p>
    <w:p w14:paraId="34D2BBBF" w14:textId="6AF51FDC" w:rsidR="006C0C8A" w:rsidRPr="005C6C31" w:rsidRDefault="00781003" w:rsidP="00020740">
      <w:pPr>
        <w:spacing w:after="240" w:line="360" w:lineRule="auto"/>
        <w:rPr>
          <w:rFonts w:ascii="Arial" w:hAnsi="Arial" w:cs="Arial"/>
          <w:iCs/>
        </w:rPr>
      </w:pPr>
      <w:sdt>
        <w:sdtPr>
          <w:rPr>
            <w:rFonts w:ascii="Arial" w:hAnsi="Arial" w:cs="Arial"/>
            <w:b/>
          </w:rPr>
          <w:id w:val="-2303145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266F2">
            <w:rPr>
              <w:rFonts w:ascii="MS Gothic" w:eastAsia="MS Gothic" w:hAnsi="MS Gothic" w:cs="Arial" w:hint="eastAsia"/>
              <w:b/>
            </w:rPr>
            <w:t>☐</w:t>
          </w:r>
        </w:sdtContent>
      </w:sdt>
      <w:r w:rsidR="00020740" w:rsidRPr="005C6C31">
        <w:rPr>
          <w:rFonts w:ascii="Arial" w:hAnsi="Arial" w:cs="Arial"/>
          <w:b/>
        </w:rPr>
        <w:t xml:space="preserve"> dotyczy -</w:t>
      </w:r>
      <w:r w:rsidR="00020740" w:rsidRPr="005C6C31">
        <w:rPr>
          <w:rFonts w:ascii="Arial" w:hAnsi="Arial" w:cs="Arial"/>
          <w:szCs w:val="20"/>
        </w:rPr>
        <w:t xml:space="preserve">  </w:t>
      </w:r>
      <w:r w:rsidR="006C0C8A" w:rsidRPr="005C6C31">
        <w:rPr>
          <w:rFonts w:ascii="Arial" w:hAnsi="Arial" w:cs="Arial"/>
          <w:szCs w:val="20"/>
        </w:rPr>
        <w:t xml:space="preserve">Oświadczam, </w:t>
      </w:r>
      <w:r w:rsidR="006C0C8A" w:rsidRPr="005C6C31">
        <w:rPr>
          <w:rFonts w:ascii="Arial" w:hAnsi="Arial" w:cs="Arial"/>
        </w:rPr>
        <w:t xml:space="preserve">że projekt dotyczy wsparcia inwestycji produkcyjnych </w:t>
      </w:r>
      <w:r w:rsidR="006C0C8A" w:rsidRPr="005C6C31">
        <w:rPr>
          <w:rFonts w:ascii="Arial" w:hAnsi="Arial" w:cs="Arial"/>
        </w:rPr>
        <w:br/>
        <w:t xml:space="preserve">w przedsiębiorstwach innych niż MŚP, spełnia przynajmniej jeden z warunków wskazanych w art. 5 ust. 2 Rozporządzenia Parlamentu Europejskiego i Rady (UE) 2021/1058 z dnia 24 czerwca 2021 r. w sprawie </w:t>
      </w:r>
      <w:r w:rsidR="006C0C8A" w:rsidRPr="005C6C31">
        <w:rPr>
          <w:rFonts w:ascii="Arial" w:hAnsi="Arial" w:cs="Arial"/>
          <w:iCs/>
        </w:rPr>
        <w:t>Europejskiego Funduszu Rozwoju Regionalnego i Funduszu Spójności.</w:t>
      </w:r>
    </w:p>
    <w:p w14:paraId="07AE6091" w14:textId="3854D32B" w:rsidR="00D55E4E" w:rsidRPr="00AB18BA" w:rsidRDefault="006C0C8A" w:rsidP="005C6C31">
      <w:pPr>
        <w:autoSpaceDE w:val="0"/>
        <w:autoSpaceDN w:val="0"/>
        <w:adjustRightInd w:val="0"/>
        <w:spacing w:after="500" w:line="360" w:lineRule="auto"/>
        <w:rPr>
          <w:rFonts w:ascii="Arial" w:hAnsi="Arial" w:cs="Arial"/>
        </w:rPr>
      </w:pPr>
      <w:r w:rsidRPr="005C6C31">
        <w:rPr>
          <w:rFonts w:ascii="Arial" w:hAnsi="Arial" w:cs="Arial"/>
        </w:rPr>
        <w:lastRenderedPageBreak/>
        <w:t>Uzasadnienie:</w:t>
      </w:r>
      <w:r w:rsidRPr="005C6C31">
        <w:rPr>
          <w:rFonts w:ascii="Arial" w:hAnsi="Arial" w:cs="Arial"/>
          <w:vertAlign w:val="superscript"/>
        </w:rPr>
        <w:t xml:space="preserve"> </w:t>
      </w:r>
      <w:r w:rsidRPr="005C6C31">
        <w:rPr>
          <w:rFonts w:ascii="Arial" w:hAnsi="Arial" w:cs="Arial"/>
          <w:vertAlign w:val="superscript"/>
        </w:rPr>
        <w:footnoteReference w:id="3"/>
      </w:r>
      <w:r w:rsidRPr="005C6C31">
        <w:rPr>
          <w:rFonts w:ascii="Arial" w:hAnsi="Arial" w:cs="Arial"/>
        </w:rPr>
        <w:t xml:space="preserve"> ……………………………………………………………………………………………………………………………………………………………………………………………………</w:t>
      </w:r>
      <w:r w:rsidRPr="005C6C31">
        <w:rPr>
          <w:rStyle w:val="markedcontent"/>
          <w:rFonts w:ascii="Arial" w:hAnsi="Arial" w:cs="Arial"/>
          <w:b/>
          <w:sz w:val="22"/>
          <w:szCs w:val="22"/>
        </w:rPr>
        <w:t xml:space="preserve"> </w:t>
      </w:r>
      <w:r w:rsidRPr="005C6C31">
        <w:rPr>
          <w:rFonts w:ascii="Arial" w:hAnsi="Arial" w:cs="Arial"/>
        </w:rPr>
        <w:t>…………………………………………………………………………………………………</w:t>
      </w:r>
    </w:p>
    <w:p w14:paraId="692592D7" w14:textId="6EDEC48C" w:rsidR="00D3664C" w:rsidRPr="00B160A5" w:rsidRDefault="00D3664C" w:rsidP="00D3664C">
      <w:pPr>
        <w:spacing w:before="120" w:after="240" w:line="360" w:lineRule="auto"/>
        <w:rPr>
          <w:rFonts w:ascii="Arial" w:hAnsi="Arial" w:cs="Arial"/>
          <w:color w:val="000000" w:themeColor="text1"/>
          <w:u w:val="single"/>
        </w:rPr>
      </w:pPr>
      <w:r w:rsidRPr="00B160A5">
        <w:rPr>
          <w:rFonts w:ascii="Arial" w:hAnsi="Arial" w:cs="Arial"/>
          <w:color w:val="000000" w:themeColor="text1"/>
          <w:u w:val="single"/>
        </w:rPr>
        <w:t>Ochrona danych osobowych:</w:t>
      </w:r>
    </w:p>
    <w:p w14:paraId="4B815BAC" w14:textId="5E010B91" w:rsidR="005F68B1" w:rsidRPr="00D3664C" w:rsidRDefault="00483DE9" w:rsidP="00D3664C">
      <w:pPr>
        <w:spacing w:before="120" w:after="240" w:line="360" w:lineRule="auto"/>
        <w:rPr>
          <w:rFonts w:ascii="Arial" w:hAnsi="Arial" w:cs="Arial"/>
        </w:rPr>
      </w:pPr>
      <w:r w:rsidRPr="00D3664C">
        <w:rPr>
          <w:rFonts w:ascii="Arial" w:hAnsi="Arial" w:cs="Arial"/>
          <w:color w:val="000000" w:themeColor="text1"/>
        </w:rPr>
        <w:t>Oświadczam, że zostałem poinformowany, że z</w:t>
      </w:r>
      <w:r w:rsidR="002B64E7" w:rsidRPr="00D3664C">
        <w:rPr>
          <w:rFonts w:ascii="Arial" w:hAnsi="Arial" w:cs="Arial"/>
          <w:color w:val="000000" w:themeColor="text1"/>
        </w:rPr>
        <w:t>go</w:t>
      </w:r>
      <w:r w:rsidR="00E746BB" w:rsidRPr="00D3664C">
        <w:rPr>
          <w:rFonts w:ascii="Arial" w:hAnsi="Arial" w:cs="Arial"/>
          <w:color w:val="000000" w:themeColor="text1"/>
        </w:rPr>
        <w:t xml:space="preserve">dnie z rozporządzeniem ogólnym </w:t>
      </w:r>
      <w:r w:rsidR="002B64E7" w:rsidRPr="00D3664C">
        <w:rPr>
          <w:rFonts w:ascii="Arial" w:hAnsi="Arial" w:cs="Arial"/>
          <w:color w:val="000000" w:themeColor="text1"/>
        </w:rPr>
        <w:t xml:space="preserve">w procesie wdrażania programów mogą być przetwarzane dane osobowe przez podmioty wskazane </w:t>
      </w:r>
      <w:r w:rsidR="00E746BB" w:rsidRPr="00D3664C">
        <w:rPr>
          <w:rFonts w:ascii="Arial" w:hAnsi="Arial" w:cs="Arial"/>
          <w:color w:val="000000" w:themeColor="text1"/>
        </w:rPr>
        <w:t>w art. 87. 1 ustawy wdrożeniowej.</w:t>
      </w:r>
      <w:r w:rsidR="005F68B1" w:rsidRPr="00D3664C">
        <w:rPr>
          <w:rFonts w:ascii="Arial" w:hAnsi="Arial" w:cs="Arial"/>
          <w:color w:val="000000" w:themeColor="text1"/>
        </w:rPr>
        <w:t xml:space="preserve"> </w:t>
      </w:r>
      <w:r w:rsidR="002B64E7" w:rsidRPr="00D3664C">
        <w:rPr>
          <w:rFonts w:ascii="Arial" w:hAnsi="Arial" w:cs="Arial"/>
          <w:color w:val="000000" w:themeColor="text1"/>
        </w:rPr>
        <w:t xml:space="preserve">Podmioty, o których mowa w art. 87 ust. 1, są administratorami w rozumieniu art. 4 pkt 7 </w:t>
      </w:r>
      <w:r w:rsidR="00D56FDC" w:rsidRPr="00D3664C">
        <w:rPr>
          <w:rFonts w:ascii="Arial" w:hAnsi="Arial" w:cs="Arial"/>
          <w:color w:val="000000" w:themeColor="text1"/>
        </w:rPr>
        <w:t>rozporządzenia RODO (</w:t>
      </w:r>
      <w:r w:rsidR="00D56FDC" w:rsidRPr="00D3664C">
        <w:rPr>
          <w:rStyle w:val="markedcontent"/>
          <w:rFonts w:ascii="Arial" w:hAnsi="Arial" w:cs="Arial"/>
          <w:color w:val="000000" w:themeColor="text1"/>
        </w:rPr>
        <w:t xml:space="preserve">rozporządzenia Parlamentu Europejskiego </w:t>
      </w:r>
      <w:r w:rsidR="00A85F32" w:rsidRPr="00D3664C">
        <w:rPr>
          <w:rStyle w:val="markedcontent"/>
          <w:rFonts w:ascii="Arial" w:hAnsi="Arial" w:cs="Arial"/>
          <w:color w:val="000000" w:themeColor="text1"/>
        </w:rPr>
        <w:br/>
      </w:r>
      <w:r w:rsidR="00D56FDC" w:rsidRPr="00D3664C">
        <w:rPr>
          <w:rStyle w:val="markedcontent"/>
          <w:rFonts w:ascii="Arial" w:hAnsi="Arial" w:cs="Arial"/>
          <w:color w:val="000000" w:themeColor="text1"/>
        </w:rPr>
        <w:t>i Rady (UE) 2016/679 z dnia 27 kwietnia 2016 r. w sprawie ochrony osób fizycznych w związku z przetwarzaniem danych osobowych i w sprawie swobodnego przepływu takich danych oraz uchylenia</w:t>
      </w:r>
      <w:r w:rsidR="00D56FDC" w:rsidRPr="00D3664C">
        <w:rPr>
          <w:rFonts w:ascii="Arial" w:hAnsi="Arial" w:cs="Arial"/>
          <w:color w:val="000000" w:themeColor="text1"/>
        </w:rPr>
        <w:t xml:space="preserve"> </w:t>
      </w:r>
      <w:r w:rsidR="00D56FDC" w:rsidRPr="00D3664C">
        <w:rPr>
          <w:rStyle w:val="markedcontent"/>
          <w:rFonts w:ascii="Arial" w:hAnsi="Arial" w:cs="Arial"/>
          <w:color w:val="000000" w:themeColor="text1"/>
        </w:rPr>
        <w:t>dyrektywy 95/46/WE).</w:t>
      </w:r>
      <w:r w:rsidR="005F68B1" w:rsidRPr="00D3664C">
        <w:rPr>
          <w:rStyle w:val="markedcontent"/>
          <w:rFonts w:ascii="Arial" w:hAnsi="Arial" w:cs="Arial"/>
          <w:color w:val="000000" w:themeColor="text1"/>
        </w:rPr>
        <w:t xml:space="preserve"> </w:t>
      </w:r>
      <w:r w:rsidR="002B64E7" w:rsidRPr="00D3664C">
        <w:rPr>
          <w:rFonts w:ascii="Arial" w:hAnsi="Arial" w:cs="Arial"/>
          <w:color w:val="000000" w:themeColor="text1"/>
        </w:rPr>
        <w:t xml:space="preserve">Administratorem danych wprowadzanych do CST2021 jest podmiot, który te dane wprowadza, adekwatnie do zakresu swojej właściwości (określonym, np.: w prawie unijnym, krajowym, odpowiednich porozumieniach, umowie </w:t>
      </w:r>
      <w:r w:rsidR="00AC294C" w:rsidRPr="00D3664C">
        <w:rPr>
          <w:rFonts w:ascii="Arial" w:hAnsi="Arial" w:cs="Arial"/>
          <w:color w:val="000000" w:themeColor="text1"/>
        </w:rPr>
        <w:br/>
      </w:r>
      <w:r w:rsidR="002B64E7" w:rsidRPr="00D3664C">
        <w:rPr>
          <w:rFonts w:ascii="Arial" w:hAnsi="Arial" w:cs="Arial"/>
          <w:color w:val="000000" w:themeColor="text1"/>
        </w:rPr>
        <w:t>o dofinansowanie). Udostępnianie danych (art. 90 ust. 2 ustawy</w:t>
      </w:r>
      <w:r w:rsidR="00E746BB" w:rsidRPr="00D3664C">
        <w:rPr>
          <w:rFonts w:ascii="Arial" w:hAnsi="Arial" w:cs="Arial"/>
          <w:color w:val="000000" w:themeColor="text1"/>
        </w:rPr>
        <w:t xml:space="preserve"> </w:t>
      </w:r>
      <w:r w:rsidR="002B64E7" w:rsidRPr="00D3664C">
        <w:rPr>
          <w:rFonts w:ascii="Arial" w:hAnsi="Arial" w:cs="Arial"/>
          <w:color w:val="000000" w:themeColor="text1"/>
        </w:rPr>
        <w:t xml:space="preserve">wdrożeniowej) pomiędzy administratorami następuje wówczas, kiedy każdy z administratorów posiada podstawę prawną do ich udostępnienia – w zakresie wynikającym </w:t>
      </w:r>
      <w:r w:rsidR="00A85F32" w:rsidRPr="00D3664C">
        <w:rPr>
          <w:rFonts w:ascii="Arial" w:hAnsi="Arial" w:cs="Arial"/>
          <w:color w:val="000000" w:themeColor="text1"/>
        </w:rPr>
        <w:br/>
      </w:r>
      <w:r w:rsidR="002B64E7" w:rsidRPr="00D3664C">
        <w:rPr>
          <w:rFonts w:ascii="Arial" w:hAnsi="Arial" w:cs="Arial"/>
          <w:color w:val="000000" w:themeColor="text1"/>
        </w:rPr>
        <w:t>z zadań, które realizuje. Taki kształt przepisów a w szczególności ich łączne rozpatrywanie, rozporządzenia ogólnego, ustawy wdrożeniowej oraz RODO – gwarantuje udostępnianie danych w CST2021 wyłącznie w dozwolonym prawem zakresie.</w:t>
      </w:r>
    </w:p>
    <w:p w14:paraId="28F4CCBD" w14:textId="685058A1" w:rsidR="00902209" w:rsidRPr="00C575F1" w:rsidRDefault="001B0C93" w:rsidP="00274E94">
      <w:pPr>
        <w:spacing w:after="1000" w:line="360" w:lineRule="auto"/>
        <w:rPr>
          <w:rStyle w:val="markedcontent"/>
          <w:rFonts w:ascii="Arial" w:hAnsi="Arial" w:cs="Arial"/>
          <w:b/>
        </w:rPr>
      </w:pPr>
      <w:r w:rsidRPr="00C575F1">
        <w:rPr>
          <w:rStyle w:val="markedcontent"/>
          <w:rFonts w:ascii="Arial" w:hAnsi="Arial" w:cs="Arial"/>
          <w:b/>
        </w:rPr>
        <w:t xml:space="preserve"> </w:t>
      </w:r>
      <w:r w:rsidR="00EF29D5" w:rsidRPr="00C575F1">
        <w:rPr>
          <w:rStyle w:val="markedcontent"/>
          <w:rFonts w:ascii="Arial" w:hAnsi="Arial" w:cs="Arial"/>
          <w:b/>
        </w:rPr>
        <w:t>„Jestem świadomy/świadoma odpowiedzialności</w:t>
      </w:r>
      <w:r w:rsidR="00EF29D5" w:rsidRPr="00C575F1">
        <w:rPr>
          <w:rFonts w:ascii="Arial" w:hAnsi="Arial" w:cs="Arial"/>
          <w:b/>
        </w:rPr>
        <w:t xml:space="preserve"> </w:t>
      </w:r>
      <w:r w:rsidR="00EF29D5" w:rsidRPr="00C575F1">
        <w:rPr>
          <w:rStyle w:val="markedcontent"/>
          <w:rFonts w:ascii="Arial" w:hAnsi="Arial" w:cs="Arial"/>
          <w:b/>
        </w:rPr>
        <w:t>karnej za złożenie fałszywych oświadczeń”</w:t>
      </w:r>
    </w:p>
    <w:p w14:paraId="2C61BBFD" w14:textId="77777777" w:rsidR="005F68B1" w:rsidRPr="00C575F1" w:rsidRDefault="005F68B1" w:rsidP="00274E94">
      <w:pPr>
        <w:spacing w:line="276" w:lineRule="auto"/>
        <w:ind w:left="142"/>
        <w:rPr>
          <w:rFonts w:ascii="Arial" w:hAnsi="Arial" w:cs="Arial"/>
        </w:rPr>
      </w:pPr>
      <w:r w:rsidRPr="00C575F1">
        <w:rPr>
          <w:rFonts w:ascii="Arial" w:hAnsi="Arial" w:cs="Arial"/>
        </w:rPr>
        <w:t>………………………………………………………………………………………………</w:t>
      </w:r>
    </w:p>
    <w:p w14:paraId="3C75A005" w14:textId="611597D9" w:rsidR="005F68B1" w:rsidRPr="00C575F1" w:rsidRDefault="005F68B1" w:rsidP="00274E94">
      <w:pPr>
        <w:spacing w:line="276" w:lineRule="auto"/>
        <w:ind w:left="142"/>
        <w:rPr>
          <w:rFonts w:ascii="Arial" w:hAnsi="Arial" w:cs="Arial"/>
        </w:rPr>
      </w:pPr>
      <w:r w:rsidRPr="00C575F1">
        <w:rPr>
          <w:rFonts w:ascii="Arial" w:hAnsi="Arial" w:cs="Arial"/>
        </w:rPr>
        <w:t>Podpis(y) osób uprawnionych do reprezentacji Wnioskodawcy</w:t>
      </w:r>
      <w:r w:rsidR="00826582">
        <w:rPr>
          <w:rFonts w:ascii="Arial" w:hAnsi="Arial" w:cs="Arial"/>
        </w:rPr>
        <w:t>/ Partnera</w:t>
      </w:r>
      <w:r w:rsidRPr="00C575F1">
        <w:rPr>
          <w:rFonts w:ascii="Arial" w:hAnsi="Arial" w:cs="Arial"/>
        </w:rPr>
        <w:t xml:space="preserve"> </w:t>
      </w:r>
    </w:p>
    <w:sectPr w:rsidR="005F68B1" w:rsidRPr="00C575F1" w:rsidSect="00EC10E6"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B98962" w14:textId="77777777" w:rsidR="00DA57AF" w:rsidRDefault="00DA57AF" w:rsidP="00EC10E6">
      <w:r>
        <w:separator/>
      </w:r>
    </w:p>
  </w:endnote>
  <w:endnote w:type="continuationSeparator" w:id="0">
    <w:p w14:paraId="67CC829A" w14:textId="77777777" w:rsidR="00DA57AF" w:rsidRDefault="00DA57AF" w:rsidP="00EC10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eastAsiaTheme="majorEastAsia" w:hAnsi="Arial" w:cs="Arial"/>
      </w:rPr>
      <w:id w:val="-308636598"/>
      <w:docPartObj>
        <w:docPartGallery w:val="Page Numbers (Bottom of Page)"/>
        <w:docPartUnique/>
      </w:docPartObj>
    </w:sdtPr>
    <w:sdtEndPr/>
    <w:sdtContent>
      <w:p w14:paraId="136B6DD3" w14:textId="67156BF6" w:rsidR="00D26E87" w:rsidRPr="00D26E87" w:rsidRDefault="00D26E87">
        <w:pPr>
          <w:pStyle w:val="Stopka"/>
          <w:jc w:val="right"/>
          <w:rPr>
            <w:rFonts w:ascii="Arial" w:eastAsiaTheme="majorEastAsia" w:hAnsi="Arial" w:cs="Arial"/>
          </w:rPr>
        </w:pPr>
        <w:r w:rsidRPr="00D26E87">
          <w:rPr>
            <w:rFonts w:ascii="Arial" w:eastAsiaTheme="majorEastAsia" w:hAnsi="Arial" w:cs="Arial"/>
          </w:rPr>
          <w:t xml:space="preserve">str. </w:t>
        </w:r>
        <w:r w:rsidRPr="00D26E87">
          <w:rPr>
            <w:rFonts w:ascii="Arial" w:eastAsiaTheme="minorEastAsia" w:hAnsi="Arial" w:cs="Arial"/>
          </w:rPr>
          <w:fldChar w:fldCharType="begin"/>
        </w:r>
        <w:r w:rsidRPr="00D26E87">
          <w:rPr>
            <w:rFonts w:ascii="Arial" w:hAnsi="Arial" w:cs="Arial"/>
          </w:rPr>
          <w:instrText>PAGE    \* MERGEFORMAT</w:instrText>
        </w:r>
        <w:r w:rsidRPr="00D26E87">
          <w:rPr>
            <w:rFonts w:ascii="Arial" w:eastAsiaTheme="minorEastAsia" w:hAnsi="Arial" w:cs="Arial"/>
          </w:rPr>
          <w:fldChar w:fldCharType="separate"/>
        </w:r>
        <w:r w:rsidR="00641B7B" w:rsidRPr="00641B7B">
          <w:rPr>
            <w:rFonts w:ascii="Arial" w:eastAsiaTheme="majorEastAsia" w:hAnsi="Arial" w:cs="Arial"/>
            <w:noProof/>
          </w:rPr>
          <w:t>7</w:t>
        </w:r>
        <w:r w:rsidRPr="00D26E87">
          <w:rPr>
            <w:rFonts w:ascii="Arial" w:eastAsiaTheme="majorEastAsia" w:hAnsi="Arial" w:cs="Arial"/>
          </w:rPr>
          <w:fldChar w:fldCharType="end"/>
        </w:r>
      </w:p>
    </w:sdtContent>
  </w:sdt>
  <w:p w14:paraId="47B678D0" w14:textId="77777777" w:rsidR="00D26E87" w:rsidRDefault="00D26E8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eastAsiaTheme="majorEastAsia" w:hAnsi="Arial" w:cs="Arial"/>
      </w:rPr>
      <w:id w:val="-913858952"/>
      <w:docPartObj>
        <w:docPartGallery w:val="Page Numbers (Bottom of Page)"/>
        <w:docPartUnique/>
      </w:docPartObj>
    </w:sdtPr>
    <w:sdtEndPr/>
    <w:sdtContent>
      <w:p w14:paraId="092E0330" w14:textId="072E61D6" w:rsidR="00D26E87" w:rsidRPr="00D26E87" w:rsidRDefault="00D26E87">
        <w:pPr>
          <w:pStyle w:val="Stopka"/>
          <w:jc w:val="right"/>
          <w:rPr>
            <w:rFonts w:ascii="Arial" w:eastAsiaTheme="majorEastAsia" w:hAnsi="Arial" w:cs="Arial"/>
          </w:rPr>
        </w:pPr>
        <w:r w:rsidRPr="00D26E87">
          <w:rPr>
            <w:rFonts w:ascii="Arial" w:eastAsiaTheme="majorEastAsia" w:hAnsi="Arial" w:cs="Arial"/>
          </w:rPr>
          <w:t xml:space="preserve">str. </w:t>
        </w:r>
        <w:r w:rsidRPr="00D26E87">
          <w:rPr>
            <w:rFonts w:ascii="Arial" w:eastAsiaTheme="minorEastAsia" w:hAnsi="Arial" w:cs="Arial"/>
          </w:rPr>
          <w:fldChar w:fldCharType="begin"/>
        </w:r>
        <w:r w:rsidRPr="00D26E87">
          <w:rPr>
            <w:rFonts w:ascii="Arial" w:hAnsi="Arial" w:cs="Arial"/>
          </w:rPr>
          <w:instrText>PAGE    \* MERGEFORMAT</w:instrText>
        </w:r>
        <w:r w:rsidRPr="00D26E87">
          <w:rPr>
            <w:rFonts w:ascii="Arial" w:eastAsiaTheme="minorEastAsia" w:hAnsi="Arial" w:cs="Arial"/>
          </w:rPr>
          <w:fldChar w:fldCharType="separate"/>
        </w:r>
        <w:r w:rsidR="00641B7B" w:rsidRPr="00641B7B">
          <w:rPr>
            <w:rFonts w:ascii="Arial" w:eastAsiaTheme="majorEastAsia" w:hAnsi="Arial" w:cs="Arial"/>
            <w:noProof/>
          </w:rPr>
          <w:t>1</w:t>
        </w:r>
        <w:r w:rsidRPr="00D26E87">
          <w:rPr>
            <w:rFonts w:ascii="Arial" w:eastAsiaTheme="majorEastAsia" w:hAnsi="Arial" w:cs="Arial"/>
          </w:rPr>
          <w:fldChar w:fldCharType="end"/>
        </w:r>
      </w:p>
    </w:sdtContent>
  </w:sdt>
  <w:p w14:paraId="0F808C6C" w14:textId="77777777" w:rsidR="00D26E87" w:rsidRDefault="00D26E8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2869BE" w14:textId="77777777" w:rsidR="00DA57AF" w:rsidRDefault="00DA57AF" w:rsidP="00EC10E6">
      <w:r>
        <w:separator/>
      </w:r>
    </w:p>
  </w:footnote>
  <w:footnote w:type="continuationSeparator" w:id="0">
    <w:p w14:paraId="71358929" w14:textId="77777777" w:rsidR="00DA57AF" w:rsidRDefault="00DA57AF" w:rsidP="00EC10E6">
      <w:r>
        <w:continuationSeparator/>
      </w:r>
    </w:p>
  </w:footnote>
  <w:footnote w:id="1">
    <w:p w14:paraId="78764C8F" w14:textId="6A4D2658" w:rsidR="00254422" w:rsidRPr="00F2711D" w:rsidRDefault="00254422">
      <w:pPr>
        <w:pStyle w:val="Tekstprzypisudolnego"/>
        <w:rPr>
          <w:rFonts w:ascii="Arial" w:hAnsi="Arial" w:cs="Arial"/>
        </w:rPr>
      </w:pPr>
      <w:r w:rsidRPr="00F2711D">
        <w:rPr>
          <w:rStyle w:val="Odwoanieprzypisudolnego"/>
          <w:rFonts w:ascii="Arial" w:hAnsi="Arial" w:cs="Arial"/>
        </w:rPr>
        <w:footnoteRef/>
      </w:r>
      <w:r w:rsidRPr="00F2711D">
        <w:rPr>
          <w:rFonts w:ascii="Arial" w:hAnsi="Arial" w:cs="Arial"/>
        </w:rPr>
        <w:t xml:space="preserve"> Jeśli dotyczy</w:t>
      </w:r>
    </w:p>
  </w:footnote>
  <w:footnote w:id="2">
    <w:p w14:paraId="05554F5B" w14:textId="0B999B36" w:rsidR="00960419" w:rsidRDefault="00960419">
      <w:pPr>
        <w:pStyle w:val="Tekstprzypisudolnego"/>
      </w:pPr>
      <w:r w:rsidRPr="00F2711D">
        <w:rPr>
          <w:rStyle w:val="Odwoanieprzypisudolnego"/>
          <w:rFonts w:ascii="Arial" w:hAnsi="Arial" w:cs="Arial"/>
        </w:rPr>
        <w:footnoteRef/>
      </w:r>
      <w:r w:rsidRPr="00F2711D">
        <w:rPr>
          <w:rFonts w:ascii="Arial" w:hAnsi="Arial" w:cs="Arial"/>
        </w:rPr>
        <w:t xml:space="preserve"> Jeśli dotyczy</w:t>
      </w:r>
      <w:r>
        <w:t xml:space="preserve"> </w:t>
      </w:r>
    </w:p>
  </w:footnote>
  <w:footnote w:id="3">
    <w:p w14:paraId="33B189F8" w14:textId="77777777" w:rsidR="006C0C8A" w:rsidRPr="00C940A7" w:rsidRDefault="006C0C8A" w:rsidP="006C0C8A">
      <w:pPr>
        <w:pStyle w:val="Tekstprzypisudolnego"/>
        <w:spacing w:line="360" w:lineRule="auto"/>
        <w:rPr>
          <w:rFonts w:cs="Arial"/>
        </w:rPr>
      </w:pPr>
      <w:r w:rsidRPr="00C940A7">
        <w:rPr>
          <w:rStyle w:val="Odwoanieprzypisudolnego"/>
          <w:rFonts w:cs="Arial"/>
        </w:rPr>
        <w:footnoteRef/>
      </w:r>
      <w:r w:rsidRPr="00C940A7">
        <w:rPr>
          <w:rFonts w:cs="Arial"/>
        </w:rPr>
        <w:t xml:space="preserve"> </w:t>
      </w:r>
      <w:r>
        <w:rPr>
          <w:rFonts w:cs="Arial"/>
        </w:rPr>
        <w:t>Należy uzasadnić w przypadku gdy, projekt wpisuje się w inwestycje produkcyjne w przedsiębiorstwach innych niż MŚP.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6D4DE" w14:textId="7A3A2CB2" w:rsidR="00EC10E6" w:rsidRDefault="00A9154F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24D1B2FC" wp14:editId="2A855162">
          <wp:simplePos x="0" y="0"/>
          <wp:positionH relativeFrom="margin">
            <wp:posOffset>-203200</wp:posOffset>
          </wp:positionH>
          <wp:positionV relativeFrom="paragraph">
            <wp:posOffset>-178435</wp:posOffset>
          </wp:positionV>
          <wp:extent cx="6264275" cy="629285"/>
          <wp:effectExtent l="0" t="0" r="3175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64275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818FB"/>
    <w:multiLevelType w:val="hybridMultilevel"/>
    <w:tmpl w:val="0F50EE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4526EF"/>
    <w:multiLevelType w:val="hybridMultilevel"/>
    <w:tmpl w:val="AF92E5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3A4CAD"/>
    <w:multiLevelType w:val="hybridMultilevel"/>
    <w:tmpl w:val="B4E2BF56"/>
    <w:lvl w:ilvl="0" w:tplc="CC14C1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z w:val="24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763F3A"/>
    <w:multiLevelType w:val="hybridMultilevel"/>
    <w:tmpl w:val="8E8ACAFC"/>
    <w:lvl w:ilvl="0" w:tplc="253490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2C5B34"/>
    <w:multiLevelType w:val="hybridMultilevel"/>
    <w:tmpl w:val="6C5C8DDE"/>
    <w:lvl w:ilvl="0" w:tplc="04150017">
      <w:start w:val="1"/>
      <w:numFmt w:val="lowerLetter"/>
      <w:lvlText w:val="%1)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5" w15:restartNumberingAfterBreak="0">
    <w:nsid w:val="0E6319E5"/>
    <w:multiLevelType w:val="hybridMultilevel"/>
    <w:tmpl w:val="4448EF80"/>
    <w:lvl w:ilvl="0" w:tplc="0415000F">
      <w:start w:val="1"/>
      <w:numFmt w:val="decimal"/>
      <w:lvlText w:val="%1.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6" w15:restartNumberingAfterBreak="0">
    <w:nsid w:val="14024D7F"/>
    <w:multiLevelType w:val="hybridMultilevel"/>
    <w:tmpl w:val="767296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9143BC"/>
    <w:multiLevelType w:val="hybridMultilevel"/>
    <w:tmpl w:val="D6AE7BD0"/>
    <w:lvl w:ilvl="0" w:tplc="ED127A0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CD2EA4"/>
    <w:multiLevelType w:val="hybridMultilevel"/>
    <w:tmpl w:val="680E618E"/>
    <w:lvl w:ilvl="0" w:tplc="A30EEA5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FE3E5F"/>
    <w:multiLevelType w:val="hybridMultilevel"/>
    <w:tmpl w:val="E25801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1253C3"/>
    <w:multiLevelType w:val="hybridMultilevel"/>
    <w:tmpl w:val="3F16899E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19C55901"/>
    <w:multiLevelType w:val="hybridMultilevel"/>
    <w:tmpl w:val="7F44B732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1C2A2915"/>
    <w:multiLevelType w:val="hybridMultilevel"/>
    <w:tmpl w:val="6DAE31F2"/>
    <w:lvl w:ilvl="0" w:tplc="0415000F">
      <w:start w:val="1"/>
      <w:numFmt w:val="decimal"/>
      <w:lvlText w:val="%1.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3" w15:restartNumberingAfterBreak="0">
    <w:nsid w:val="1FC50677"/>
    <w:multiLevelType w:val="hybridMultilevel"/>
    <w:tmpl w:val="7DF82B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5E485C"/>
    <w:multiLevelType w:val="hybridMultilevel"/>
    <w:tmpl w:val="6B4E26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5F08CF"/>
    <w:multiLevelType w:val="hybridMultilevel"/>
    <w:tmpl w:val="DD82728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EF10514"/>
    <w:multiLevelType w:val="hybridMultilevel"/>
    <w:tmpl w:val="D0EA3534"/>
    <w:lvl w:ilvl="0" w:tplc="750CBA6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color w:val="auto"/>
      </w:rPr>
    </w:lvl>
    <w:lvl w:ilvl="1" w:tplc="04150017">
      <w:start w:val="1"/>
      <w:numFmt w:val="lowerLetter"/>
      <w:lvlText w:val="%2)"/>
      <w:lvlJc w:val="left"/>
      <w:pPr>
        <w:ind w:left="928" w:hanging="360"/>
      </w:pPr>
    </w:lvl>
    <w:lvl w:ilvl="2" w:tplc="04150019">
      <w:start w:val="1"/>
      <w:numFmt w:val="lowerLetter"/>
      <w:lvlText w:val="%3."/>
      <w:lvlJc w:val="left"/>
      <w:pPr>
        <w:ind w:left="1315" w:hanging="180"/>
      </w:pPr>
    </w:lvl>
    <w:lvl w:ilvl="3" w:tplc="0415000F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 w15:restartNumberingAfterBreak="0">
    <w:nsid w:val="317C0E3C"/>
    <w:multiLevelType w:val="hybridMultilevel"/>
    <w:tmpl w:val="A816D6A4"/>
    <w:lvl w:ilvl="0" w:tplc="253490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CD268B"/>
    <w:multiLevelType w:val="hybridMultilevel"/>
    <w:tmpl w:val="CAB295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075178"/>
    <w:multiLevelType w:val="hybridMultilevel"/>
    <w:tmpl w:val="5F7EF7E6"/>
    <w:lvl w:ilvl="0" w:tplc="B47810A0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993D15"/>
    <w:multiLevelType w:val="hybridMultilevel"/>
    <w:tmpl w:val="2E76CB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D47E57"/>
    <w:multiLevelType w:val="hybridMultilevel"/>
    <w:tmpl w:val="2AF6AC4E"/>
    <w:lvl w:ilvl="0" w:tplc="7B26CEE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7B5C46"/>
    <w:multiLevelType w:val="hybridMultilevel"/>
    <w:tmpl w:val="F468FE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130E6A"/>
    <w:multiLevelType w:val="hybridMultilevel"/>
    <w:tmpl w:val="F3267A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23228A"/>
    <w:multiLevelType w:val="hybridMultilevel"/>
    <w:tmpl w:val="8BD634F6"/>
    <w:lvl w:ilvl="0" w:tplc="71D0B9A6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4EEF5D17"/>
    <w:multiLevelType w:val="hybridMultilevel"/>
    <w:tmpl w:val="1AEAF2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203948"/>
    <w:multiLevelType w:val="hybridMultilevel"/>
    <w:tmpl w:val="D0EA3534"/>
    <w:lvl w:ilvl="0" w:tplc="750CBA6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color w:val="auto"/>
      </w:rPr>
    </w:lvl>
    <w:lvl w:ilvl="1" w:tplc="04150017">
      <w:start w:val="1"/>
      <w:numFmt w:val="lowerLetter"/>
      <w:lvlText w:val="%2)"/>
      <w:lvlJc w:val="left"/>
      <w:pPr>
        <w:ind w:left="928" w:hanging="360"/>
      </w:pPr>
    </w:lvl>
    <w:lvl w:ilvl="2" w:tplc="04150019">
      <w:start w:val="1"/>
      <w:numFmt w:val="lowerLetter"/>
      <w:lvlText w:val="%3."/>
      <w:lvlJc w:val="left"/>
      <w:pPr>
        <w:ind w:left="1315" w:hanging="180"/>
      </w:pPr>
    </w:lvl>
    <w:lvl w:ilvl="3" w:tplc="0415000F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 w15:restartNumberingAfterBreak="0">
    <w:nsid w:val="4FD1598C"/>
    <w:multiLevelType w:val="hybridMultilevel"/>
    <w:tmpl w:val="31363E3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5727B3"/>
    <w:multiLevelType w:val="hybridMultilevel"/>
    <w:tmpl w:val="578AA0C6"/>
    <w:lvl w:ilvl="0" w:tplc="60A2B81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8314B7"/>
    <w:multiLevelType w:val="hybridMultilevel"/>
    <w:tmpl w:val="D7CE87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2E350F"/>
    <w:multiLevelType w:val="hybridMultilevel"/>
    <w:tmpl w:val="907699C4"/>
    <w:lvl w:ilvl="0" w:tplc="9698C3A2">
      <w:start w:val="5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 w15:restartNumberingAfterBreak="0">
    <w:nsid w:val="589A48E1"/>
    <w:multiLevelType w:val="hybridMultilevel"/>
    <w:tmpl w:val="E2243B2C"/>
    <w:lvl w:ilvl="0" w:tplc="6EDEC30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05C7C78"/>
    <w:multiLevelType w:val="hybridMultilevel"/>
    <w:tmpl w:val="97AC06E6"/>
    <w:lvl w:ilvl="0" w:tplc="253490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FB3095"/>
    <w:multiLevelType w:val="hybridMultilevel"/>
    <w:tmpl w:val="B6CC5208"/>
    <w:lvl w:ilvl="0" w:tplc="04150017">
      <w:start w:val="1"/>
      <w:numFmt w:val="lowerLetter"/>
      <w:lvlText w:val="%1)"/>
      <w:lvlJc w:val="left"/>
      <w:pPr>
        <w:ind w:left="779" w:hanging="360"/>
      </w:pPr>
      <w:rPr>
        <w:rFonts w:hint="default"/>
        <w:b w:val="0"/>
        <w:i w:val="0"/>
        <w:sz w:val="24"/>
      </w:rPr>
    </w:lvl>
    <w:lvl w:ilvl="1" w:tplc="85EA024E">
      <w:start w:val="1"/>
      <w:numFmt w:val="lowerLetter"/>
      <w:lvlText w:val="%2."/>
      <w:lvlJc w:val="left"/>
      <w:pPr>
        <w:ind w:left="1499" w:hanging="360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34" w15:restartNumberingAfterBreak="0">
    <w:nsid w:val="63E519B5"/>
    <w:multiLevelType w:val="hybridMultilevel"/>
    <w:tmpl w:val="B4B6337C"/>
    <w:lvl w:ilvl="0" w:tplc="0415000F">
      <w:start w:val="1"/>
      <w:numFmt w:val="decimal"/>
      <w:lvlText w:val="%1."/>
      <w:lvlJc w:val="left"/>
      <w:pPr>
        <w:ind w:left="1788" w:hanging="360"/>
      </w:p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5" w15:restartNumberingAfterBreak="0">
    <w:nsid w:val="640260E6"/>
    <w:multiLevelType w:val="hybridMultilevel"/>
    <w:tmpl w:val="118C812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63252F7"/>
    <w:multiLevelType w:val="hybridMultilevel"/>
    <w:tmpl w:val="12CA3ED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DB5BF5"/>
    <w:multiLevelType w:val="hybridMultilevel"/>
    <w:tmpl w:val="3814CF76"/>
    <w:lvl w:ilvl="0" w:tplc="2506B30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A03CE2"/>
    <w:multiLevelType w:val="hybridMultilevel"/>
    <w:tmpl w:val="F9C812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954A9E"/>
    <w:multiLevelType w:val="hybridMultilevel"/>
    <w:tmpl w:val="94924D4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0F41AA5"/>
    <w:multiLevelType w:val="hybridMultilevel"/>
    <w:tmpl w:val="9FA4C5D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EB5487"/>
    <w:multiLevelType w:val="hybridMultilevel"/>
    <w:tmpl w:val="30C081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62086F"/>
    <w:multiLevelType w:val="hybridMultilevel"/>
    <w:tmpl w:val="5844BA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32"/>
  </w:num>
  <w:num w:numId="3">
    <w:abstractNumId w:val="19"/>
  </w:num>
  <w:num w:numId="4">
    <w:abstractNumId w:val="11"/>
  </w:num>
  <w:num w:numId="5">
    <w:abstractNumId w:val="23"/>
  </w:num>
  <w:num w:numId="6">
    <w:abstractNumId w:val="20"/>
  </w:num>
  <w:num w:numId="7">
    <w:abstractNumId w:val="7"/>
  </w:num>
  <w:num w:numId="8">
    <w:abstractNumId w:val="18"/>
  </w:num>
  <w:num w:numId="9">
    <w:abstractNumId w:val="8"/>
  </w:num>
  <w:num w:numId="10">
    <w:abstractNumId w:val="37"/>
  </w:num>
  <w:num w:numId="11">
    <w:abstractNumId w:val="0"/>
  </w:num>
  <w:num w:numId="12">
    <w:abstractNumId w:val="21"/>
  </w:num>
  <w:num w:numId="13">
    <w:abstractNumId w:val="36"/>
  </w:num>
  <w:num w:numId="14">
    <w:abstractNumId w:val="3"/>
  </w:num>
  <w:num w:numId="15">
    <w:abstractNumId w:val="13"/>
  </w:num>
  <w:num w:numId="16">
    <w:abstractNumId w:val="17"/>
  </w:num>
  <w:num w:numId="17">
    <w:abstractNumId w:val="1"/>
  </w:num>
  <w:num w:numId="18">
    <w:abstractNumId w:val="2"/>
  </w:num>
  <w:num w:numId="19">
    <w:abstractNumId w:val="33"/>
  </w:num>
  <w:num w:numId="20">
    <w:abstractNumId w:val="16"/>
  </w:num>
  <w:num w:numId="21">
    <w:abstractNumId w:val="39"/>
  </w:num>
  <w:num w:numId="22">
    <w:abstractNumId w:val="34"/>
  </w:num>
  <w:num w:numId="23">
    <w:abstractNumId w:val="25"/>
  </w:num>
  <w:num w:numId="24">
    <w:abstractNumId w:val="41"/>
  </w:num>
  <w:num w:numId="25">
    <w:abstractNumId w:val="42"/>
  </w:num>
  <w:num w:numId="26">
    <w:abstractNumId w:val="10"/>
  </w:num>
  <w:num w:numId="27">
    <w:abstractNumId w:val="27"/>
  </w:num>
  <w:num w:numId="28">
    <w:abstractNumId w:val="38"/>
  </w:num>
  <w:num w:numId="29">
    <w:abstractNumId w:val="29"/>
  </w:num>
  <w:num w:numId="30">
    <w:abstractNumId w:val="6"/>
  </w:num>
  <w:num w:numId="31">
    <w:abstractNumId w:val="22"/>
  </w:num>
  <w:num w:numId="32">
    <w:abstractNumId w:val="14"/>
  </w:num>
  <w:num w:numId="33">
    <w:abstractNumId w:val="30"/>
  </w:num>
  <w:num w:numId="34">
    <w:abstractNumId w:val="24"/>
  </w:num>
  <w:num w:numId="35">
    <w:abstractNumId w:val="15"/>
  </w:num>
  <w:num w:numId="36">
    <w:abstractNumId w:val="12"/>
  </w:num>
  <w:num w:numId="37">
    <w:abstractNumId w:val="35"/>
  </w:num>
  <w:num w:numId="38">
    <w:abstractNumId w:val="5"/>
  </w:num>
  <w:num w:numId="39">
    <w:abstractNumId w:val="4"/>
  </w:num>
  <w:num w:numId="40">
    <w:abstractNumId w:val="9"/>
  </w:num>
  <w:num w:numId="41">
    <w:abstractNumId w:val="31"/>
  </w:num>
  <w:num w:numId="42">
    <w:abstractNumId w:val="40"/>
  </w:num>
  <w:num w:numId="43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ocumentProtection w:edit="readOnly" w:formatting="1" w:enforcement="0"/>
  <w:defaultTabStop w:val="708"/>
  <w:hyphenationZone w:val="425"/>
  <w:doNotShadeFormData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70E9"/>
    <w:rsid w:val="000005C7"/>
    <w:rsid w:val="00010222"/>
    <w:rsid w:val="00012A95"/>
    <w:rsid w:val="0001613F"/>
    <w:rsid w:val="00020740"/>
    <w:rsid w:val="00074933"/>
    <w:rsid w:val="000773E0"/>
    <w:rsid w:val="00080701"/>
    <w:rsid w:val="000D1CB8"/>
    <w:rsid w:val="000D7CBA"/>
    <w:rsid w:val="000E10AE"/>
    <w:rsid w:val="000F697F"/>
    <w:rsid w:val="000F7BF4"/>
    <w:rsid w:val="00101F84"/>
    <w:rsid w:val="001030FA"/>
    <w:rsid w:val="001218D9"/>
    <w:rsid w:val="00135EB7"/>
    <w:rsid w:val="00136E15"/>
    <w:rsid w:val="001440A1"/>
    <w:rsid w:val="001457BB"/>
    <w:rsid w:val="0018202C"/>
    <w:rsid w:val="001971CC"/>
    <w:rsid w:val="001B0C93"/>
    <w:rsid w:val="001B1430"/>
    <w:rsid w:val="001B1650"/>
    <w:rsid w:val="001B1FBB"/>
    <w:rsid w:val="001B5F79"/>
    <w:rsid w:val="001F76D6"/>
    <w:rsid w:val="00205B47"/>
    <w:rsid w:val="00210300"/>
    <w:rsid w:val="00227E7B"/>
    <w:rsid w:val="0023380C"/>
    <w:rsid w:val="0024548B"/>
    <w:rsid w:val="00254422"/>
    <w:rsid w:val="00264EED"/>
    <w:rsid w:val="00266614"/>
    <w:rsid w:val="002704A3"/>
    <w:rsid w:val="00274E94"/>
    <w:rsid w:val="002910F1"/>
    <w:rsid w:val="00292ADF"/>
    <w:rsid w:val="002941D2"/>
    <w:rsid w:val="00294D22"/>
    <w:rsid w:val="002A30ED"/>
    <w:rsid w:val="002B64E7"/>
    <w:rsid w:val="002E35C7"/>
    <w:rsid w:val="002E3FBD"/>
    <w:rsid w:val="002E4272"/>
    <w:rsid w:val="002F67B3"/>
    <w:rsid w:val="003047D1"/>
    <w:rsid w:val="00314388"/>
    <w:rsid w:val="00314F94"/>
    <w:rsid w:val="0031784C"/>
    <w:rsid w:val="00343599"/>
    <w:rsid w:val="00352E91"/>
    <w:rsid w:val="00354F15"/>
    <w:rsid w:val="00361E2A"/>
    <w:rsid w:val="00361EBE"/>
    <w:rsid w:val="00392194"/>
    <w:rsid w:val="003A0C99"/>
    <w:rsid w:val="003B2E48"/>
    <w:rsid w:val="003B36E4"/>
    <w:rsid w:val="003B427C"/>
    <w:rsid w:val="003C7C71"/>
    <w:rsid w:val="003F7A7B"/>
    <w:rsid w:val="0040511E"/>
    <w:rsid w:val="00433ADE"/>
    <w:rsid w:val="00434CAD"/>
    <w:rsid w:val="00444ED7"/>
    <w:rsid w:val="00446661"/>
    <w:rsid w:val="00450964"/>
    <w:rsid w:val="0046063C"/>
    <w:rsid w:val="00460B3C"/>
    <w:rsid w:val="00464146"/>
    <w:rsid w:val="004770EB"/>
    <w:rsid w:val="00481403"/>
    <w:rsid w:val="00481DFB"/>
    <w:rsid w:val="00483DE9"/>
    <w:rsid w:val="004B525C"/>
    <w:rsid w:val="004E1F1A"/>
    <w:rsid w:val="004E2B6B"/>
    <w:rsid w:val="004F5710"/>
    <w:rsid w:val="004F7577"/>
    <w:rsid w:val="00512903"/>
    <w:rsid w:val="00520F01"/>
    <w:rsid w:val="0052677E"/>
    <w:rsid w:val="00540BB9"/>
    <w:rsid w:val="00550708"/>
    <w:rsid w:val="00555E3E"/>
    <w:rsid w:val="0055644C"/>
    <w:rsid w:val="005655C9"/>
    <w:rsid w:val="00567320"/>
    <w:rsid w:val="005C6C31"/>
    <w:rsid w:val="005D5987"/>
    <w:rsid w:val="005F68B1"/>
    <w:rsid w:val="00604A4F"/>
    <w:rsid w:val="006159BE"/>
    <w:rsid w:val="00623475"/>
    <w:rsid w:val="006266F2"/>
    <w:rsid w:val="00637C6C"/>
    <w:rsid w:val="006417EB"/>
    <w:rsid w:val="00641B7B"/>
    <w:rsid w:val="00663486"/>
    <w:rsid w:val="00677453"/>
    <w:rsid w:val="0068525E"/>
    <w:rsid w:val="00686255"/>
    <w:rsid w:val="00694BE4"/>
    <w:rsid w:val="006B7BDC"/>
    <w:rsid w:val="006C0C8A"/>
    <w:rsid w:val="006C24E7"/>
    <w:rsid w:val="006E34C5"/>
    <w:rsid w:val="006F6488"/>
    <w:rsid w:val="00712C39"/>
    <w:rsid w:val="00730174"/>
    <w:rsid w:val="007309F6"/>
    <w:rsid w:val="00743CA3"/>
    <w:rsid w:val="007531CE"/>
    <w:rsid w:val="00753B14"/>
    <w:rsid w:val="0075788A"/>
    <w:rsid w:val="0076157A"/>
    <w:rsid w:val="00761A3B"/>
    <w:rsid w:val="00764C3B"/>
    <w:rsid w:val="00766106"/>
    <w:rsid w:val="00771552"/>
    <w:rsid w:val="00781003"/>
    <w:rsid w:val="0078465B"/>
    <w:rsid w:val="00784BE9"/>
    <w:rsid w:val="0079253D"/>
    <w:rsid w:val="00796958"/>
    <w:rsid w:val="00797053"/>
    <w:rsid w:val="007970E9"/>
    <w:rsid w:val="00797B7F"/>
    <w:rsid w:val="007B4AA3"/>
    <w:rsid w:val="007C1F69"/>
    <w:rsid w:val="007C2FBF"/>
    <w:rsid w:val="007C536B"/>
    <w:rsid w:val="007E038F"/>
    <w:rsid w:val="007E47F6"/>
    <w:rsid w:val="007F78E5"/>
    <w:rsid w:val="008007BD"/>
    <w:rsid w:val="00826582"/>
    <w:rsid w:val="008307B8"/>
    <w:rsid w:val="0083125E"/>
    <w:rsid w:val="00831853"/>
    <w:rsid w:val="00832587"/>
    <w:rsid w:val="0085594E"/>
    <w:rsid w:val="00855BE9"/>
    <w:rsid w:val="00890BA5"/>
    <w:rsid w:val="008A7B21"/>
    <w:rsid w:val="008B427D"/>
    <w:rsid w:val="008F46C2"/>
    <w:rsid w:val="00902209"/>
    <w:rsid w:val="00906628"/>
    <w:rsid w:val="0091496A"/>
    <w:rsid w:val="0092226D"/>
    <w:rsid w:val="00923950"/>
    <w:rsid w:val="00947A82"/>
    <w:rsid w:val="00960419"/>
    <w:rsid w:val="009622F5"/>
    <w:rsid w:val="00964FC6"/>
    <w:rsid w:val="0096678B"/>
    <w:rsid w:val="00973D5B"/>
    <w:rsid w:val="0098779C"/>
    <w:rsid w:val="00991F46"/>
    <w:rsid w:val="00997818"/>
    <w:rsid w:val="009A6B9A"/>
    <w:rsid w:val="009B26DC"/>
    <w:rsid w:val="009B5FB9"/>
    <w:rsid w:val="009D4DB8"/>
    <w:rsid w:val="009D71C8"/>
    <w:rsid w:val="009F09E9"/>
    <w:rsid w:val="009F6872"/>
    <w:rsid w:val="00A166B2"/>
    <w:rsid w:val="00A324FE"/>
    <w:rsid w:val="00A36A30"/>
    <w:rsid w:val="00A41B95"/>
    <w:rsid w:val="00A604AD"/>
    <w:rsid w:val="00A62304"/>
    <w:rsid w:val="00A85F32"/>
    <w:rsid w:val="00A9154F"/>
    <w:rsid w:val="00A96E23"/>
    <w:rsid w:val="00AA04A2"/>
    <w:rsid w:val="00AB18BA"/>
    <w:rsid w:val="00AB78F3"/>
    <w:rsid w:val="00AC294C"/>
    <w:rsid w:val="00AC4C95"/>
    <w:rsid w:val="00AF1FE6"/>
    <w:rsid w:val="00AF7DDF"/>
    <w:rsid w:val="00B04152"/>
    <w:rsid w:val="00B11300"/>
    <w:rsid w:val="00B138F7"/>
    <w:rsid w:val="00B15CEA"/>
    <w:rsid w:val="00B160A5"/>
    <w:rsid w:val="00B21BB8"/>
    <w:rsid w:val="00B321A5"/>
    <w:rsid w:val="00B4114B"/>
    <w:rsid w:val="00B54DD4"/>
    <w:rsid w:val="00B73DD2"/>
    <w:rsid w:val="00B77414"/>
    <w:rsid w:val="00B81633"/>
    <w:rsid w:val="00B90446"/>
    <w:rsid w:val="00B94183"/>
    <w:rsid w:val="00BA6F87"/>
    <w:rsid w:val="00BC05C3"/>
    <w:rsid w:val="00BD786E"/>
    <w:rsid w:val="00BE1F09"/>
    <w:rsid w:val="00BE531A"/>
    <w:rsid w:val="00BF5DB1"/>
    <w:rsid w:val="00C31F08"/>
    <w:rsid w:val="00C3332A"/>
    <w:rsid w:val="00C50263"/>
    <w:rsid w:val="00C53C29"/>
    <w:rsid w:val="00C575F1"/>
    <w:rsid w:val="00C607C3"/>
    <w:rsid w:val="00C63E15"/>
    <w:rsid w:val="00C82A46"/>
    <w:rsid w:val="00C85D07"/>
    <w:rsid w:val="00C90639"/>
    <w:rsid w:val="00C96015"/>
    <w:rsid w:val="00CA4876"/>
    <w:rsid w:val="00CF0B78"/>
    <w:rsid w:val="00D21F9B"/>
    <w:rsid w:val="00D25CE4"/>
    <w:rsid w:val="00D26BF7"/>
    <w:rsid w:val="00D26E87"/>
    <w:rsid w:val="00D34FC7"/>
    <w:rsid w:val="00D3664C"/>
    <w:rsid w:val="00D379E7"/>
    <w:rsid w:val="00D4462D"/>
    <w:rsid w:val="00D44B47"/>
    <w:rsid w:val="00D521A5"/>
    <w:rsid w:val="00D55AE5"/>
    <w:rsid w:val="00D55E4E"/>
    <w:rsid w:val="00D56611"/>
    <w:rsid w:val="00D56FDC"/>
    <w:rsid w:val="00D714BD"/>
    <w:rsid w:val="00D777BE"/>
    <w:rsid w:val="00D83C12"/>
    <w:rsid w:val="00DA2BA3"/>
    <w:rsid w:val="00DA57AF"/>
    <w:rsid w:val="00DC4053"/>
    <w:rsid w:val="00DD5E1A"/>
    <w:rsid w:val="00DE1392"/>
    <w:rsid w:val="00DF12B1"/>
    <w:rsid w:val="00E20612"/>
    <w:rsid w:val="00E325B9"/>
    <w:rsid w:val="00E34095"/>
    <w:rsid w:val="00E671ED"/>
    <w:rsid w:val="00E746BB"/>
    <w:rsid w:val="00E762CF"/>
    <w:rsid w:val="00E86C57"/>
    <w:rsid w:val="00E94DEF"/>
    <w:rsid w:val="00EA0FC7"/>
    <w:rsid w:val="00EA5A22"/>
    <w:rsid w:val="00EB0802"/>
    <w:rsid w:val="00EB4516"/>
    <w:rsid w:val="00EC0F2C"/>
    <w:rsid w:val="00EC10E6"/>
    <w:rsid w:val="00EC7873"/>
    <w:rsid w:val="00ED0425"/>
    <w:rsid w:val="00EF29D5"/>
    <w:rsid w:val="00EF7DFC"/>
    <w:rsid w:val="00F064EA"/>
    <w:rsid w:val="00F2711D"/>
    <w:rsid w:val="00F300BE"/>
    <w:rsid w:val="00F33467"/>
    <w:rsid w:val="00F57856"/>
    <w:rsid w:val="00F63591"/>
    <w:rsid w:val="00F65FB3"/>
    <w:rsid w:val="00F75E0E"/>
    <w:rsid w:val="00F75FCD"/>
    <w:rsid w:val="00F90D87"/>
    <w:rsid w:val="00FB2104"/>
    <w:rsid w:val="00FC3CE0"/>
    <w:rsid w:val="00FD2BFA"/>
    <w:rsid w:val="00FE0419"/>
    <w:rsid w:val="00FE2FB7"/>
    <w:rsid w:val="00FF147B"/>
    <w:rsid w:val="00FF2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36BDFBA7"/>
  <w15:chartTrackingRefBased/>
  <w15:docId w15:val="{7A609F71-0087-4824-A4D5-61C089801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70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7970E9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AB78F3"/>
    <w:pPr>
      <w:ind w:left="720"/>
      <w:contextualSpacing/>
    </w:pPr>
  </w:style>
  <w:style w:type="character" w:customStyle="1" w:styleId="highlight">
    <w:name w:val="highlight"/>
    <w:basedOn w:val="Domylnaczcionkaakapitu"/>
    <w:rsid w:val="00DF12B1"/>
  </w:style>
  <w:style w:type="character" w:customStyle="1" w:styleId="markedcontent">
    <w:name w:val="markedcontent"/>
    <w:basedOn w:val="Domylnaczcionkaakapitu"/>
    <w:rsid w:val="00F75FCD"/>
  </w:style>
  <w:style w:type="table" w:styleId="Tabela-Siatka">
    <w:name w:val="Table Grid"/>
    <w:basedOn w:val="Standardowy"/>
    <w:uiPriority w:val="39"/>
    <w:rsid w:val="00A324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307B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307B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307B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307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307B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307B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307B8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C10E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C10E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C10E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C10E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6041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6041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60419"/>
    <w:rPr>
      <w:vertAlign w:val="superscript"/>
    </w:rPr>
  </w:style>
  <w:style w:type="paragraph" w:styleId="Poprawka">
    <w:name w:val="Revision"/>
    <w:hidden/>
    <w:uiPriority w:val="99"/>
    <w:semiHidden/>
    <w:rsid w:val="009D4D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27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49502F-D6E5-44BF-A61A-134208449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7</Pages>
  <Words>1645</Words>
  <Characters>9876</Characters>
  <Application>Microsoft Office Word</Application>
  <DocSecurity>0</DocSecurity>
  <Lines>82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Oświadczenia</vt:lpstr>
    </vt:vector>
  </TitlesOfParts>
  <Company/>
  <LinksUpToDate>false</LinksUpToDate>
  <CharactersWithSpaces>11499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Oświadczenia</dc:title>
  <dc:subject/>
  <dc:creator>Paulina Kowalska</dc:creator>
  <cp:keywords/>
  <dc:description/>
  <cp:lastModifiedBy>Patrycja Zielińska</cp:lastModifiedBy>
  <cp:revision>7</cp:revision>
  <cp:lastPrinted>2025-03-17T13:17:00Z</cp:lastPrinted>
  <dcterms:created xsi:type="dcterms:W3CDTF">2025-05-09T08:42:00Z</dcterms:created>
  <dcterms:modified xsi:type="dcterms:W3CDTF">2025-10-08T13:29:00Z</dcterms:modified>
</cp:coreProperties>
</file>